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32861" w14:textId="5838192C" w:rsidR="00324FCC" w:rsidRDefault="009F1050" w:rsidP="009F1050">
      <w:pPr>
        <w:pStyle w:val="Heading1"/>
      </w:pPr>
      <w:r>
        <w:t>Appendix 3 – Ex</w:t>
      </w:r>
      <w:r w:rsidR="003123C0">
        <w:t>a</w:t>
      </w:r>
      <w:r>
        <w:t>mpl</w:t>
      </w:r>
      <w:r w:rsidR="003123C0">
        <w:t>e</w:t>
      </w:r>
      <w:r>
        <w:t xml:space="preserve"> Lesson</w:t>
      </w:r>
      <w:r w:rsidR="00945B4D">
        <w:t>(</w:t>
      </w:r>
      <w:r>
        <w:t>s</w:t>
      </w:r>
      <w:r w:rsidR="00945B4D">
        <w:t>)</w:t>
      </w:r>
      <w:r>
        <w:t xml:space="preserve"> </w:t>
      </w:r>
    </w:p>
    <w:p w14:paraId="125201D8" w14:textId="77777777" w:rsidR="00945B4D" w:rsidRPr="00945B4D" w:rsidRDefault="00945B4D" w:rsidP="00945B4D"/>
    <w:p w14:paraId="487C46E1" w14:textId="4EA94FD7" w:rsidR="15B5C843" w:rsidRDefault="15B5C843">
      <w:pPr>
        <w:rPr>
          <w:rFonts w:ascii="Calibri" w:eastAsia="Calibri" w:hAnsi="Calibri" w:cs="Calibri"/>
          <w:color w:val="2E5395"/>
          <w:sz w:val="26"/>
          <w:szCs w:val="26"/>
        </w:rPr>
      </w:pPr>
      <w:r w:rsidRPr="6C4C24BC">
        <w:rPr>
          <w:rFonts w:ascii="Calibri" w:eastAsia="Calibri" w:hAnsi="Calibri" w:cs="Calibri"/>
          <w:color w:val="2E5395"/>
          <w:sz w:val="26"/>
          <w:szCs w:val="26"/>
        </w:rPr>
        <w:t xml:space="preserve">Lesson </w:t>
      </w:r>
      <w:r w:rsidR="00945B4D">
        <w:rPr>
          <w:rFonts w:ascii="Calibri" w:eastAsia="Calibri" w:hAnsi="Calibri" w:cs="Calibri"/>
          <w:color w:val="2E5395"/>
          <w:sz w:val="26"/>
          <w:szCs w:val="26"/>
        </w:rPr>
        <w:t>5</w:t>
      </w:r>
      <w:r w:rsidRPr="6C4C24BC">
        <w:rPr>
          <w:rFonts w:ascii="Calibri" w:eastAsia="Calibri" w:hAnsi="Calibri" w:cs="Calibri"/>
          <w:color w:val="2E5395"/>
          <w:sz w:val="26"/>
          <w:szCs w:val="26"/>
        </w:rPr>
        <w:t xml:space="preserve"> – Climate Change – Regulatory Impact</w:t>
      </w:r>
    </w:p>
    <w:p w14:paraId="5ED10427" w14:textId="77777777" w:rsidR="00502701" w:rsidRPr="00502701" w:rsidRDefault="00502701" w:rsidP="00502701">
      <w:pPr>
        <w:rPr>
          <w:rFonts w:ascii="Calibri" w:eastAsia="Calibri" w:hAnsi="Calibri" w:cs="Calibri"/>
          <w:color w:val="2E5395"/>
          <w:sz w:val="26"/>
          <w:szCs w:val="26"/>
        </w:rPr>
      </w:pPr>
      <w:r w:rsidRPr="00502701">
        <w:rPr>
          <w:rFonts w:ascii="Calibri" w:eastAsia="Calibri" w:hAnsi="Calibri" w:cs="Calibri"/>
          <w:color w:val="2E5395"/>
          <w:sz w:val="26"/>
          <w:szCs w:val="26"/>
        </w:rPr>
        <w:t>The development of regulation and political structures in the maritime industry</w:t>
      </w:r>
    </w:p>
    <w:p w14:paraId="5068C817" w14:textId="36C4B21E" w:rsidR="00502701" w:rsidRPr="00B03722" w:rsidRDefault="00B03722" w:rsidP="00B03722">
      <w:pPr>
        <w:spacing w:after="120"/>
        <w:ind w:left="360"/>
        <w:rPr>
          <w:rFonts w:asciiTheme="minorHAnsi" w:hAnsiTheme="minorHAnsi" w:cstheme="minorHAnsi"/>
          <w:sz w:val="22"/>
          <w:szCs w:val="22"/>
        </w:rPr>
      </w:pPr>
      <w:r>
        <w:rPr>
          <w:rFonts w:asciiTheme="minorHAnsi" w:hAnsiTheme="minorHAnsi" w:cstheme="minorHAnsi"/>
          <w:sz w:val="22"/>
          <w:szCs w:val="22"/>
        </w:rPr>
        <w:t>(</w:t>
      </w:r>
      <w:r w:rsidRPr="00B03722">
        <w:rPr>
          <w:rFonts w:asciiTheme="minorHAnsi" w:hAnsiTheme="minorHAnsi" w:cstheme="minorHAnsi"/>
          <w:sz w:val="22"/>
          <w:szCs w:val="22"/>
        </w:rPr>
        <w:t>8h presence / 1 of 5 ECTS</w:t>
      </w:r>
      <w:r>
        <w:rPr>
          <w:rFonts w:asciiTheme="minorHAnsi" w:hAnsiTheme="minorHAnsi" w:cstheme="minorHAnsi"/>
          <w:sz w:val="22"/>
          <w:szCs w:val="22"/>
        </w:rPr>
        <w:t>)</w:t>
      </w:r>
      <w:r w:rsidRPr="00B03722">
        <w:rPr>
          <w:rFonts w:asciiTheme="minorHAnsi" w:hAnsiTheme="minorHAnsi" w:cstheme="minorHAnsi"/>
          <w:sz w:val="22"/>
          <w:szCs w:val="22"/>
        </w:rPr>
        <w:t xml:space="preserve"> </w:t>
      </w:r>
    </w:p>
    <w:p w14:paraId="464B429D" w14:textId="6F24AF48" w:rsidR="15B5C843" w:rsidRDefault="15B5C843">
      <w:r w:rsidRPr="6C4C24BC">
        <w:rPr>
          <w:rFonts w:ascii="Calibri" w:eastAsia="Calibri" w:hAnsi="Calibri" w:cs="Calibri"/>
          <w:b/>
          <w:bCs/>
          <w:color w:val="000000" w:themeColor="text1"/>
          <w:sz w:val="23"/>
          <w:szCs w:val="23"/>
        </w:rPr>
        <w:t xml:space="preserve"> </w:t>
      </w:r>
    </w:p>
    <w:p w14:paraId="72A75169" w14:textId="77777777" w:rsidR="00502701" w:rsidRPr="00502701" w:rsidRDefault="00945B4D" w:rsidP="00646AB6">
      <w:pPr>
        <w:pStyle w:val="ListParagraph"/>
        <w:numPr>
          <w:ilvl w:val="0"/>
          <w:numId w:val="9"/>
        </w:numPr>
        <w:spacing w:after="120"/>
        <w:ind w:hanging="357"/>
        <w:contextualSpacing w:val="0"/>
        <w:rPr>
          <w:rFonts w:asciiTheme="minorHAnsi" w:eastAsiaTheme="minorEastAsia" w:hAnsiTheme="minorHAnsi" w:cstheme="minorHAnsi"/>
          <w:b/>
          <w:bCs/>
          <w:sz w:val="22"/>
          <w:szCs w:val="22"/>
        </w:rPr>
      </w:pPr>
      <w:r w:rsidRPr="00502701">
        <w:rPr>
          <w:rFonts w:asciiTheme="minorHAnsi" w:hAnsiTheme="minorHAnsi" w:cstheme="minorHAnsi"/>
          <w:b/>
          <w:bCs/>
          <w:sz w:val="22"/>
          <w:szCs w:val="22"/>
        </w:rPr>
        <w:t>Learning Outcomes</w:t>
      </w:r>
    </w:p>
    <w:p w14:paraId="4F86AB23" w14:textId="740EB0F3" w:rsidR="00502701" w:rsidRPr="00502701" w:rsidRDefault="00945B4D" w:rsidP="00502701">
      <w:pPr>
        <w:spacing w:after="120"/>
        <w:ind w:left="360"/>
        <w:rPr>
          <w:rFonts w:asciiTheme="minorHAnsi" w:eastAsiaTheme="minorEastAsia" w:hAnsiTheme="minorHAnsi" w:cstheme="minorHAnsi"/>
          <w:sz w:val="22"/>
          <w:szCs w:val="22"/>
        </w:rPr>
      </w:pPr>
      <w:r w:rsidRPr="00502701">
        <w:rPr>
          <w:rFonts w:asciiTheme="minorHAnsi" w:hAnsiTheme="minorHAnsi" w:cstheme="minorHAnsi"/>
          <w:sz w:val="22"/>
          <w:szCs w:val="22"/>
        </w:rPr>
        <w:t xml:space="preserve">Each learning outcome from this lesson are parts of achieving the main course learning outcomes of: 4, 9 and 13. The list is not exhaustive but provides a good basis for how to unfold the learning objectives. </w:t>
      </w:r>
    </w:p>
    <w:p w14:paraId="74E44E16" w14:textId="051CEAA7" w:rsidR="00945B4D" w:rsidRPr="00502701" w:rsidRDefault="00945B4D" w:rsidP="255F5488">
      <w:pPr>
        <w:spacing w:after="120"/>
        <w:ind w:left="360"/>
        <w:rPr>
          <w:rFonts w:asciiTheme="minorHAnsi" w:eastAsiaTheme="minorEastAsia" w:hAnsiTheme="minorHAnsi" w:cstheme="minorBidi"/>
          <w:sz w:val="22"/>
          <w:szCs w:val="22"/>
        </w:rPr>
      </w:pPr>
      <w:r w:rsidRPr="255F5488">
        <w:rPr>
          <w:rFonts w:asciiTheme="minorHAnsi" w:eastAsiaTheme="minorEastAsia" w:hAnsiTheme="minorHAnsi" w:cstheme="minorBidi"/>
          <w:sz w:val="22"/>
          <w:szCs w:val="22"/>
        </w:rPr>
        <w:t>At the end of this lesson the participants will be able to understand the impact of regulation on the operational performance of vessels and the expectations behind regulations. They shall be able to compare regional</w:t>
      </w:r>
      <w:r w:rsidR="00502701" w:rsidRPr="255F5488">
        <w:rPr>
          <w:rFonts w:asciiTheme="minorHAnsi" w:eastAsiaTheme="minorEastAsia" w:hAnsiTheme="minorHAnsi" w:cstheme="minorBidi"/>
          <w:sz w:val="22"/>
          <w:szCs w:val="22"/>
        </w:rPr>
        <w:t xml:space="preserve">, </w:t>
      </w:r>
      <w:r w:rsidRPr="255F5488">
        <w:rPr>
          <w:rFonts w:asciiTheme="minorHAnsi" w:eastAsiaTheme="minorEastAsia" w:hAnsiTheme="minorHAnsi" w:cstheme="minorBidi"/>
          <w:sz w:val="22"/>
          <w:szCs w:val="22"/>
        </w:rPr>
        <w:t xml:space="preserve">global </w:t>
      </w:r>
      <w:r w:rsidR="00502701" w:rsidRPr="255F5488">
        <w:rPr>
          <w:rFonts w:asciiTheme="minorHAnsi" w:eastAsiaTheme="minorEastAsia" w:hAnsiTheme="minorHAnsi" w:cstheme="minorBidi"/>
          <w:sz w:val="22"/>
          <w:szCs w:val="22"/>
        </w:rPr>
        <w:t>and self-</w:t>
      </w:r>
      <w:r w:rsidRPr="255F5488">
        <w:rPr>
          <w:rFonts w:asciiTheme="minorHAnsi" w:eastAsiaTheme="minorEastAsia" w:hAnsiTheme="minorHAnsi" w:cstheme="minorBidi"/>
          <w:sz w:val="22"/>
          <w:szCs w:val="22"/>
        </w:rPr>
        <w:t>regulation</w:t>
      </w:r>
      <w:r w:rsidR="00502701" w:rsidRPr="255F5488">
        <w:rPr>
          <w:rFonts w:asciiTheme="minorHAnsi" w:eastAsiaTheme="minorEastAsia" w:hAnsiTheme="minorHAnsi" w:cstheme="minorBidi"/>
          <w:sz w:val="22"/>
          <w:szCs w:val="22"/>
        </w:rPr>
        <w:t xml:space="preserve"> as possible tools. Eventually, they should be able to develop ideas on how to participate in the regulatory discourse and how to formulate proposals for improved regulation. </w:t>
      </w:r>
    </w:p>
    <w:p w14:paraId="7594A44A" w14:textId="77777777" w:rsidR="00945B4D" w:rsidRDefault="00945B4D" w:rsidP="00945B4D">
      <w:pPr>
        <w:ind w:left="360"/>
        <w:rPr>
          <w:rFonts w:asciiTheme="minorHAnsi" w:eastAsiaTheme="minorEastAsia" w:hAnsiTheme="minorHAnsi" w:cstheme="minorBidi"/>
          <w:b/>
          <w:bCs/>
          <w:sz w:val="22"/>
          <w:szCs w:val="22"/>
        </w:rPr>
      </w:pPr>
    </w:p>
    <w:p w14:paraId="416031D6" w14:textId="1A72B8A4" w:rsidR="15B5C843" w:rsidRPr="00502701" w:rsidRDefault="15B5C843" w:rsidP="00502701">
      <w:pPr>
        <w:pStyle w:val="ListParagraph"/>
        <w:numPr>
          <w:ilvl w:val="0"/>
          <w:numId w:val="9"/>
        </w:numPr>
        <w:spacing w:after="120"/>
        <w:ind w:hanging="357"/>
        <w:contextualSpacing w:val="0"/>
        <w:rPr>
          <w:rFonts w:asciiTheme="minorHAnsi" w:hAnsiTheme="minorHAnsi" w:cstheme="minorHAnsi"/>
          <w:b/>
          <w:bCs/>
          <w:sz w:val="22"/>
          <w:szCs w:val="22"/>
        </w:rPr>
      </w:pPr>
      <w:r w:rsidRPr="00502701">
        <w:rPr>
          <w:rFonts w:asciiTheme="minorHAnsi" w:hAnsiTheme="minorHAnsi" w:cstheme="minorHAnsi"/>
          <w:b/>
          <w:bCs/>
          <w:sz w:val="22"/>
          <w:szCs w:val="22"/>
        </w:rPr>
        <w:t xml:space="preserve">Introduction </w:t>
      </w:r>
    </w:p>
    <w:p w14:paraId="1D544140" w14:textId="18CD1937" w:rsidR="15B5C843" w:rsidRPr="00502701" w:rsidRDefault="15B5C843" w:rsidP="00502701">
      <w:pPr>
        <w:pStyle w:val="ListParagraph"/>
        <w:numPr>
          <w:ilvl w:val="0"/>
          <w:numId w:val="7"/>
        </w:numPr>
        <w:rPr>
          <w:rFonts w:asciiTheme="minorHAnsi" w:eastAsiaTheme="minorEastAsia" w:hAnsiTheme="minorHAnsi" w:cstheme="minorHAnsi"/>
          <w:color w:val="202020"/>
          <w:sz w:val="23"/>
          <w:szCs w:val="23"/>
        </w:rPr>
      </w:pPr>
      <w:r w:rsidRPr="00502701">
        <w:rPr>
          <w:rFonts w:asciiTheme="minorHAnsi" w:hAnsiTheme="minorHAnsi" w:cstheme="minorHAnsi"/>
          <w:color w:val="202020"/>
          <w:sz w:val="23"/>
          <w:szCs w:val="23"/>
        </w:rPr>
        <w:t xml:space="preserve">Climate change – </w:t>
      </w:r>
      <w:r w:rsidRPr="00502701">
        <w:rPr>
          <w:rFonts w:asciiTheme="minorHAnsi" w:hAnsiTheme="minorHAnsi" w:cstheme="minorHAnsi"/>
          <w:sz w:val="22"/>
          <w:szCs w:val="22"/>
        </w:rPr>
        <w:t xml:space="preserve">basic scientific facts and political discourse. </w:t>
      </w:r>
    </w:p>
    <w:p w14:paraId="1C5D3C93" w14:textId="0699CC2E" w:rsidR="15B5C843" w:rsidRPr="00502701" w:rsidRDefault="15B5C843" w:rsidP="00502701">
      <w:pPr>
        <w:pStyle w:val="ListParagraph"/>
        <w:numPr>
          <w:ilvl w:val="0"/>
          <w:numId w:val="7"/>
        </w:numPr>
        <w:rPr>
          <w:rFonts w:asciiTheme="minorHAnsi" w:hAnsiTheme="minorHAnsi" w:cstheme="minorHAnsi"/>
          <w:color w:val="202020"/>
          <w:sz w:val="23"/>
          <w:szCs w:val="23"/>
        </w:rPr>
      </w:pPr>
      <w:r w:rsidRPr="00502701">
        <w:rPr>
          <w:rFonts w:asciiTheme="minorHAnsi" w:hAnsiTheme="minorHAnsi" w:cstheme="minorHAnsi"/>
          <w:color w:val="202020"/>
          <w:sz w:val="23"/>
          <w:szCs w:val="23"/>
        </w:rPr>
        <w:t xml:space="preserve">From Kyoto to Paris. </w:t>
      </w:r>
    </w:p>
    <w:p w14:paraId="2B73FFDF" w14:textId="2A896CB3" w:rsidR="15B5C843" w:rsidRPr="00502701" w:rsidRDefault="15B5C843" w:rsidP="00502701">
      <w:pPr>
        <w:pStyle w:val="ListParagraph"/>
        <w:numPr>
          <w:ilvl w:val="0"/>
          <w:numId w:val="7"/>
        </w:numPr>
        <w:rPr>
          <w:rFonts w:asciiTheme="minorHAnsi" w:hAnsiTheme="minorHAnsi" w:cstheme="minorHAnsi"/>
          <w:color w:val="202020"/>
          <w:sz w:val="23"/>
          <w:szCs w:val="23"/>
        </w:rPr>
      </w:pPr>
      <w:r w:rsidRPr="00502701">
        <w:rPr>
          <w:rFonts w:asciiTheme="minorHAnsi" w:hAnsiTheme="minorHAnsi" w:cstheme="minorHAnsi"/>
          <w:color w:val="202020"/>
          <w:sz w:val="23"/>
          <w:szCs w:val="23"/>
        </w:rPr>
        <w:t xml:space="preserve">Review of maritime regulatory framework. </w:t>
      </w:r>
    </w:p>
    <w:p w14:paraId="724ADC9F" w14:textId="7507AD5D" w:rsidR="15B5C843" w:rsidRPr="00502701" w:rsidRDefault="15B5C843" w:rsidP="00502701">
      <w:pPr>
        <w:pStyle w:val="ListParagraph"/>
        <w:numPr>
          <w:ilvl w:val="0"/>
          <w:numId w:val="7"/>
        </w:numPr>
        <w:rPr>
          <w:rFonts w:asciiTheme="minorHAnsi" w:hAnsiTheme="minorHAnsi" w:cstheme="minorHAnsi"/>
          <w:color w:val="202020"/>
          <w:sz w:val="23"/>
          <w:szCs w:val="23"/>
        </w:rPr>
      </w:pPr>
      <w:r w:rsidRPr="00502701">
        <w:rPr>
          <w:rFonts w:asciiTheme="minorHAnsi" w:hAnsiTheme="minorHAnsi" w:cstheme="minorHAnsi"/>
          <w:color w:val="202020"/>
          <w:sz w:val="23"/>
          <w:szCs w:val="23"/>
        </w:rPr>
        <w:t xml:space="preserve">Regulatory goals and pending changes in the maritime framework. </w:t>
      </w:r>
    </w:p>
    <w:p w14:paraId="789765EA" w14:textId="1F14A8D9" w:rsidR="15B5C843" w:rsidRPr="00502701" w:rsidRDefault="15B5C843" w:rsidP="00502701">
      <w:pPr>
        <w:pStyle w:val="ListParagraph"/>
        <w:numPr>
          <w:ilvl w:val="0"/>
          <w:numId w:val="7"/>
        </w:numPr>
        <w:rPr>
          <w:rFonts w:asciiTheme="minorHAnsi" w:eastAsiaTheme="minorEastAsia" w:hAnsiTheme="minorHAnsi" w:cstheme="minorHAnsi"/>
          <w:color w:val="202020"/>
          <w:sz w:val="23"/>
          <w:szCs w:val="23"/>
        </w:rPr>
      </w:pPr>
      <w:r w:rsidRPr="00502701">
        <w:rPr>
          <w:rFonts w:asciiTheme="minorHAnsi" w:hAnsiTheme="minorHAnsi" w:cstheme="minorHAnsi"/>
          <w:color w:val="202020"/>
          <w:sz w:val="23"/>
          <w:szCs w:val="23"/>
        </w:rPr>
        <w:t xml:space="preserve">Review status quo of emission from ships (IMO GHG studies and developments). </w:t>
      </w:r>
    </w:p>
    <w:p w14:paraId="64527492" w14:textId="5694A581" w:rsidR="15B5C843" w:rsidRPr="00502701" w:rsidRDefault="15B5C843" w:rsidP="00945B4D">
      <w:pPr>
        <w:rPr>
          <w:rFonts w:asciiTheme="minorHAnsi" w:eastAsia="Calibri" w:hAnsiTheme="minorHAnsi" w:cstheme="minorHAnsi"/>
          <w:b/>
          <w:bCs/>
          <w:color w:val="000000" w:themeColor="text1"/>
          <w:sz w:val="23"/>
          <w:szCs w:val="23"/>
        </w:rPr>
      </w:pPr>
      <w:r w:rsidRPr="00502701">
        <w:rPr>
          <w:rFonts w:asciiTheme="minorHAnsi" w:eastAsia="Calibri" w:hAnsiTheme="minorHAnsi" w:cstheme="minorHAnsi"/>
          <w:b/>
          <w:bCs/>
          <w:color w:val="000000" w:themeColor="text1"/>
          <w:sz w:val="23"/>
          <w:szCs w:val="23"/>
        </w:rPr>
        <w:t xml:space="preserve"> </w:t>
      </w:r>
    </w:p>
    <w:p w14:paraId="5666B34B" w14:textId="146FF053" w:rsidR="00385A70" w:rsidRPr="00502701" w:rsidRDefault="00502701" w:rsidP="00502701">
      <w:pPr>
        <w:pStyle w:val="ListParagraph"/>
        <w:numPr>
          <w:ilvl w:val="0"/>
          <w:numId w:val="9"/>
        </w:numPr>
        <w:spacing w:after="120"/>
        <w:ind w:hanging="357"/>
        <w:contextualSpacing w:val="0"/>
        <w:rPr>
          <w:rFonts w:asciiTheme="minorHAnsi" w:hAnsiTheme="minorHAnsi" w:cstheme="minorHAnsi"/>
          <w:b/>
          <w:bCs/>
          <w:sz w:val="22"/>
          <w:szCs w:val="22"/>
        </w:rPr>
      </w:pPr>
      <w:r w:rsidRPr="00502701">
        <w:rPr>
          <w:rFonts w:asciiTheme="minorHAnsi" w:hAnsiTheme="minorHAnsi" w:cstheme="minorHAnsi"/>
          <w:b/>
          <w:bCs/>
          <w:sz w:val="22"/>
          <w:szCs w:val="22"/>
        </w:rPr>
        <w:t>Guiding ideas of the l</w:t>
      </w:r>
      <w:r w:rsidR="00385A70" w:rsidRPr="00502701">
        <w:rPr>
          <w:rFonts w:asciiTheme="minorHAnsi" w:hAnsiTheme="minorHAnsi" w:cstheme="minorHAnsi"/>
          <w:b/>
          <w:bCs/>
          <w:sz w:val="22"/>
          <w:szCs w:val="22"/>
        </w:rPr>
        <w:t xml:space="preserve">esson </w:t>
      </w:r>
    </w:p>
    <w:p w14:paraId="17322D02" w14:textId="342E74F0" w:rsidR="02E56CD7" w:rsidRPr="00502701" w:rsidRDefault="02E56CD7" w:rsidP="00502701">
      <w:pPr>
        <w:pStyle w:val="ListParagraph"/>
        <w:numPr>
          <w:ilvl w:val="0"/>
          <w:numId w:val="29"/>
        </w:numPr>
        <w:rPr>
          <w:rFonts w:asciiTheme="minorHAnsi" w:hAnsiTheme="minorHAnsi" w:cstheme="minorHAnsi"/>
          <w:color w:val="202020"/>
          <w:sz w:val="23"/>
          <w:szCs w:val="23"/>
        </w:rPr>
      </w:pPr>
      <w:r w:rsidRPr="00502701">
        <w:rPr>
          <w:rFonts w:asciiTheme="minorHAnsi" w:hAnsiTheme="minorHAnsi" w:cstheme="minorHAnsi"/>
          <w:color w:val="202020"/>
          <w:sz w:val="23"/>
          <w:szCs w:val="23"/>
        </w:rPr>
        <w:t xml:space="preserve">the transmission from public discourse to regulatory change. </w:t>
      </w:r>
    </w:p>
    <w:p w14:paraId="2DB86447" w14:textId="699C3716" w:rsidR="02E56CD7" w:rsidRPr="00502701" w:rsidRDefault="02E56CD7" w:rsidP="00502701">
      <w:pPr>
        <w:pStyle w:val="ListParagraph"/>
        <w:numPr>
          <w:ilvl w:val="0"/>
          <w:numId w:val="29"/>
        </w:numPr>
        <w:rPr>
          <w:rFonts w:asciiTheme="minorHAnsi" w:hAnsiTheme="minorHAnsi" w:cstheme="minorHAnsi"/>
          <w:color w:val="202020"/>
          <w:sz w:val="23"/>
          <w:szCs w:val="23"/>
        </w:rPr>
      </w:pPr>
      <w:r w:rsidRPr="00502701">
        <w:rPr>
          <w:rFonts w:asciiTheme="minorHAnsi" w:hAnsiTheme="minorHAnsi" w:cstheme="minorHAnsi"/>
          <w:color w:val="202020"/>
          <w:sz w:val="23"/>
          <w:szCs w:val="23"/>
        </w:rPr>
        <w:t xml:space="preserve">which forces in the maritime industry took position in the political and societal discourse and to what result. </w:t>
      </w:r>
    </w:p>
    <w:p w14:paraId="56B0BD2A" w14:textId="671C9C5A" w:rsidR="02E56CD7" w:rsidRPr="00502701" w:rsidRDefault="02E56CD7" w:rsidP="00502701">
      <w:pPr>
        <w:pStyle w:val="ListParagraph"/>
        <w:numPr>
          <w:ilvl w:val="0"/>
          <w:numId w:val="29"/>
        </w:numPr>
        <w:rPr>
          <w:rFonts w:asciiTheme="minorHAnsi" w:hAnsiTheme="minorHAnsi" w:cstheme="minorHAnsi"/>
          <w:color w:val="202020"/>
          <w:sz w:val="23"/>
          <w:szCs w:val="23"/>
        </w:rPr>
      </w:pPr>
      <w:r w:rsidRPr="00502701">
        <w:rPr>
          <w:rFonts w:asciiTheme="minorHAnsi" w:hAnsiTheme="minorHAnsi" w:cstheme="minorHAnsi"/>
          <w:color w:val="202020"/>
          <w:sz w:val="23"/>
          <w:szCs w:val="23"/>
        </w:rPr>
        <w:t xml:space="preserve">how a variety of industry players position themselves in the regulatory environment. </w:t>
      </w:r>
    </w:p>
    <w:p w14:paraId="20B68E89" w14:textId="790FCFEA" w:rsidR="02E56CD7" w:rsidRPr="00502701" w:rsidRDefault="02E56CD7" w:rsidP="00502701">
      <w:pPr>
        <w:pStyle w:val="ListParagraph"/>
        <w:numPr>
          <w:ilvl w:val="0"/>
          <w:numId w:val="29"/>
        </w:numPr>
        <w:rPr>
          <w:rFonts w:asciiTheme="minorHAnsi" w:hAnsiTheme="minorHAnsi" w:cstheme="minorHAnsi"/>
          <w:color w:val="202020"/>
          <w:sz w:val="23"/>
          <w:szCs w:val="23"/>
        </w:rPr>
      </w:pPr>
      <w:r w:rsidRPr="00502701">
        <w:rPr>
          <w:rFonts w:asciiTheme="minorHAnsi" w:hAnsiTheme="minorHAnsi" w:cstheme="minorHAnsi"/>
          <w:color w:val="202020"/>
          <w:sz w:val="23"/>
          <w:szCs w:val="23"/>
        </w:rPr>
        <w:t xml:space="preserve">the operational impact of regulatory change. </w:t>
      </w:r>
    </w:p>
    <w:p w14:paraId="1A294B6B" w14:textId="611E048A" w:rsidR="02E56CD7" w:rsidRPr="00502701" w:rsidRDefault="02E56CD7" w:rsidP="00502701">
      <w:pPr>
        <w:pStyle w:val="ListParagraph"/>
        <w:numPr>
          <w:ilvl w:val="0"/>
          <w:numId w:val="29"/>
        </w:numPr>
        <w:rPr>
          <w:rFonts w:asciiTheme="minorHAnsi" w:hAnsiTheme="minorHAnsi" w:cstheme="minorHAnsi"/>
          <w:color w:val="202020"/>
          <w:sz w:val="23"/>
          <w:szCs w:val="23"/>
        </w:rPr>
      </w:pPr>
      <w:r w:rsidRPr="00502701">
        <w:rPr>
          <w:rFonts w:asciiTheme="minorHAnsi" w:hAnsiTheme="minorHAnsi" w:cstheme="minorHAnsi"/>
          <w:color w:val="202020"/>
          <w:sz w:val="23"/>
          <w:szCs w:val="23"/>
        </w:rPr>
        <w:t xml:space="preserve">the commercial impact of regulation </w:t>
      </w:r>
    </w:p>
    <w:p w14:paraId="7423FF60" w14:textId="0491EE16" w:rsidR="02E56CD7" w:rsidRPr="00502701" w:rsidRDefault="02E56CD7" w:rsidP="00502701">
      <w:pPr>
        <w:pStyle w:val="ListParagraph"/>
        <w:numPr>
          <w:ilvl w:val="0"/>
          <w:numId w:val="29"/>
        </w:numPr>
        <w:rPr>
          <w:rFonts w:asciiTheme="minorHAnsi" w:hAnsiTheme="minorHAnsi" w:cstheme="minorHAnsi"/>
          <w:color w:val="202020"/>
          <w:sz w:val="23"/>
          <w:szCs w:val="23"/>
        </w:rPr>
      </w:pPr>
      <w:r w:rsidRPr="00502701">
        <w:rPr>
          <w:rFonts w:asciiTheme="minorHAnsi" w:hAnsiTheme="minorHAnsi" w:cstheme="minorHAnsi"/>
          <w:color w:val="202020"/>
          <w:sz w:val="23"/>
          <w:szCs w:val="23"/>
        </w:rPr>
        <w:t>the importance of a level playing field in regulation</w:t>
      </w:r>
    </w:p>
    <w:p w14:paraId="08F24A7D" w14:textId="7904B893" w:rsidR="02E56CD7" w:rsidRPr="00502701" w:rsidRDefault="02E56CD7" w:rsidP="00502701">
      <w:pPr>
        <w:pStyle w:val="ListParagraph"/>
        <w:numPr>
          <w:ilvl w:val="0"/>
          <w:numId w:val="29"/>
        </w:numPr>
        <w:rPr>
          <w:rFonts w:asciiTheme="minorHAnsi" w:hAnsiTheme="minorHAnsi" w:cstheme="minorHAnsi"/>
          <w:color w:val="202020"/>
          <w:sz w:val="23"/>
          <w:szCs w:val="23"/>
        </w:rPr>
      </w:pPr>
      <w:r w:rsidRPr="00502701">
        <w:rPr>
          <w:rFonts w:asciiTheme="minorHAnsi" w:hAnsiTheme="minorHAnsi" w:cstheme="minorHAnsi"/>
          <w:color w:val="202020"/>
          <w:sz w:val="23"/>
          <w:szCs w:val="23"/>
        </w:rPr>
        <w:t>how regulation is not statis by highly dynamic</w:t>
      </w:r>
    </w:p>
    <w:p w14:paraId="2C39EE82" w14:textId="62FDC8B0" w:rsidR="02E56CD7" w:rsidRPr="00502701" w:rsidRDefault="02E56CD7" w:rsidP="00502701">
      <w:pPr>
        <w:pStyle w:val="ListParagraph"/>
        <w:numPr>
          <w:ilvl w:val="0"/>
          <w:numId w:val="29"/>
        </w:numPr>
        <w:rPr>
          <w:rFonts w:asciiTheme="minorHAnsi" w:hAnsiTheme="minorHAnsi" w:cstheme="minorHAnsi"/>
          <w:color w:val="202020"/>
          <w:sz w:val="23"/>
          <w:szCs w:val="23"/>
        </w:rPr>
      </w:pPr>
      <w:r w:rsidRPr="00502701">
        <w:rPr>
          <w:rFonts w:asciiTheme="minorHAnsi" w:hAnsiTheme="minorHAnsi" w:cstheme="minorHAnsi"/>
          <w:color w:val="202020"/>
          <w:sz w:val="23"/>
          <w:szCs w:val="23"/>
        </w:rPr>
        <w:t xml:space="preserve">how the regulatory process can be influenced and where the boundaries of such influence are.  </w:t>
      </w:r>
    </w:p>
    <w:p w14:paraId="402BAE88" w14:textId="7807CC7A" w:rsidR="72CD07D9" w:rsidRPr="00502701" w:rsidRDefault="72CD07D9" w:rsidP="00945B4D">
      <w:pPr>
        <w:rPr>
          <w:rFonts w:asciiTheme="minorHAnsi" w:hAnsiTheme="minorHAnsi" w:cstheme="minorHAnsi"/>
          <w:b/>
          <w:bCs/>
        </w:rPr>
      </w:pPr>
    </w:p>
    <w:p w14:paraId="226C337D" w14:textId="77777777" w:rsidR="00502701" w:rsidRPr="00502701" w:rsidRDefault="00502701" w:rsidP="00502701">
      <w:pPr>
        <w:pStyle w:val="ListParagraph"/>
        <w:numPr>
          <w:ilvl w:val="0"/>
          <w:numId w:val="9"/>
        </w:numPr>
        <w:spacing w:after="120"/>
        <w:ind w:hanging="357"/>
        <w:contextualSpacing w:val="0"/>
        <w:rPr>
          <w:rFonts w:asciiTheme="minorHAnsi" w:hAnsiTheme="minorHAnsi" w:cstheme="minorHAnsi"/>
          <w:b/>
          <w:bCs/>
          <w:sz w:val="22"/>
          <w:szCs w:val="22"/>
        </w:rPr>
      </w:pPr>
      <w:r w:rsidRPr="00502701">
        <w:rPr>
          <w:rFonts w:asciiTheme="minorHAnsi" w:hAnsiTheme="minorHAnsi" w:cstheme="minorHAnsi"/>
          <w:b/>
          <w:bCs/>
          <w:sz w:val="22"/>
          <w:szCs w:val="22"/>
        </w:rPr>
        <w:t xml:space="preserve">Module Content </w:t>
      </w:r>
    </w:p>
    <w:p w14:paraId="2BFFFBBB" w14:textId="77777777" w:rsidR="00502701" w:rsidRPr="00502701" w:rsidRDefault="00502701" w:rsidP="00502701">
      <w:pPr>
        <w:spacing w:after="120"/>
        <w:ind w:left="360"/>
        <w:rPr>
          <w:rFonts w:asciiTheme="minorHAnsi" w:eastAsia="Calibri" w:hAnsiTheme="minorHAnsi" w:cstheme="minorHAnsi"/>
          <w:color w:val="202020"/>
          <w:sz w:val="23"/>
          <w:szCs w:val="23"/>
        </w:rPr>
      </w:pPr>
      <w:r w:rsidRPr="00502701">
        <w:rPr>
          <w:rFonts w:asciiTheme="minorHAnsi" w:eastAsia="Calibri" w:hAnsiTheme="minorHAnsi" w:cstheme="minorHAnsi"/>
          <w:color w:val="000000" w:themeColor="text1"/>
          <w:sz w:val="22"/>
          <w:szCs w:val="22"/>
        </w:rPr>
        <w:t xml:space="preserve">Review of </w:t>
      </w:r>
      <w:r w:rsidRPr="00502701">
        <w:rPr>
          <w:rFonts w:asciiTheme="minorHAnsi" w:eastAsiaTheme="minorEastAsia" w:hAnsiTheme="minorHAnsi" w:cstheme="minorHAnsi"/>
          <w:sz w:val="22"/>
          <w:szCs w:val="22"/>
        </w:rPr>
        <w:t>existing</w:t>
      </w:r>
      <w:r w:rsidRPr="00502701">
        <w:rPr>
          <w:rFonts w:asciiTheme="minorHAnsi" w:eastAsia="Calibri" w:hAnsiTheme="minorHAnsi" w:cstheme="minorHAnsi"/>
          <w:color w:val="000000" w:themeColor="text1"/>
          <w:sz w:val="22"/>
          <w:szCs w:val="22"/>
        </w:rPr>
        <w:t xml:space="preserve"> regulation and pending legislation and distinguish between short-term, medium-term and long</w:t>
      </w:r>
      <w:r w:rsidRPr="00502701">
        <w:rPr>
          <w:rFonts w:asciiTheme="minorHAnsi" w:eastAsia="Calibri" w:hAnsiTheme="minorHAnsi" w:cstheme="minorHAnsi"/>
          <w:color w:val="202020"/>
          <w:sz w:val="23"/>
          <w:szCs w:val="23"/>
        </w:rPr>
        <w:t xml:space="preserve">-term measures. Discuss in detail: </w:t>
      </w:r>
    </w:p>
    <w:p w14:paraId="16690D0D" w14:textId="77777777" w:rsidR="00502701" w:rsidRPr="00502701" w:rsidRDefault="00502701" w:rsidP="00502701">
      <w:pPr>
        <w:pStyle w:val="ListParagraph"/>
        <w:numPr>
          <w:ilvl w:val="0"/>
          <w:numId w:val="30"/>
        </w:numPr>
        <w:rPr>
          <w:rFonts w:asciiTheme="minorHAnsi" w:eastAsiaTheme="minorEastAsia" w:hAnsiTheme="minorHAnsi" w:cstheme="minorHAnsi"/>
          <w:color w:val="202020"/>
          <w:sz w:val="23"/>
          <w:szCs w:val="23"/>
        </w:rPr>
      </w:pPr>
      <w:r w:rsidRPr="00502701">
        <w:rPr>
          <w:rFonts w:asciiTheme="minorHAnsi" w:hAnsiTheme="minorHAnsi" w:cstheme="minorHAnsi"/>
          <w:color w:val="202020"/>
          <w:sz w:val="23"/>
          <w:szCs w:val="23"/>
        </w:rPr>
        <w:t>UN Sustainable Development Goals (</w:t>
      </w:r>
      <w:proofErr w:type="gramStart"/>
      <w:r w:rsidRPr="00502701">
        <w:rPr>
          <w:rFonts w:asciiTheme="minorHAnsi" w:hAnsiTheme="minorHAnsi" w:cstheme="minorHAnsi"/>
          <w:color w:val="202020"/>
          <w:sz w:val="23"/>
          <w:szCs w:val="23"/>
        </w:rPr>
        <w:t>i.e.</w:t>
      </w:r>
      <w:proofErr w:type="gramEnd"/>
      <w:r w:rsidRPr="00502701">
        <w:rPr>
          <w:rFonts w:asciiTheme="minorHAnsi" w:hAnsiTheme="minorHAnsi" w:cstheme="minorHAnsi"/>
          <w:color w:val="202020"/>
          <w:sz w:val="23"/>
          <w:szCs w:val="23"/>
        </w:rPr>
        <w:t xml:space="preserve"> #13). </w:t>
      </w:r>
    </w:p>
    <w:p w14:paraId="57267693" w14:textId="77777777" w:rsidR="00502701" w:rsidRPr="00502701" w:rsidRDefault="00502701" w:rsidP="00502701">
      <w:pPr>
        <w:pStyle w:val="ListParagraph"/>
        <w:numPr>
          <w:ilvl w:val="0"/>
          <w:numId w:val="30"/>
        </w:numPr>
        <w:rPr>
          <w:rFonts w:asciiTheme="minorHAnsi" w:hAnsiTheme="minorHAnsi" w:cstheme="minorHAnsi"/>
          <w:color w:val="202020"/>
          <w:sz w:val="23"/>
          <w:szCs w:val="23"/>
        </w:rPr>
      </w:pPr>
      <w:r w:rsidRPr="00502701">
        <w:rPr>
          <w:rFonts w:asciiTheme="minorHAnsi" w:hAnsiTheme="minorHAnsi" w:cstheme="minorHAnsi"/>
          <w:color w:val="202020"/>
          <w:sz w:val="23"/>
          <w:szCs w:val="23"/>
        </w:rPr>
        <w:t xml:space="preserve">IMO Greenhouse gas strategy </w:t>
      </w:r>
    </w:p>
    <w:p w14:paraId="799FD0D9" w14:textId="77777777" w:rsidR="00502701" w:rsidRPr="00502701" w:rsidRDefault="00502701" w:rsidP="00502701">
      <w:pPr>
        <w:pStyle w:val="ListParagraph"/>
        <w:numPr>
          <w:ilvl w:val="0"/>
          <w:numId w:val="30"/>
        </w:numPr>
        <w:rPr>
          <w:rFonts w:asciiTheme="minorHAnsi" w:hAnsiTheme="minorHAnsi" w:cstheme="minorHAnsi"/>
          <w:color w:val="202020"/>
          <w:sz w:val="23"/>
          <w:szCs w:val="23"/>
        </w:rPr>
      </w:pPr>
      <w:r w:rsidRPr="00502701">
        <w:rPr>
          <w:rFonts w:asciiTheme="minorHAnsi" w:hAnsiTheme="minorHAnsi" w:cstheme="minorHAnsi"/>
          <w:color w:val="202020"/>
          <w:sz w:val="23"/>
          <w:szCs w:val="23"/>
        </w:rPr>
        <w:t xml:space="preserve">IMO DCS </w:t>
      </w:r>
    </w:p>
    <w:p w14:paraId="031C00CF" w14:textId="77777777" w:rsidR="00502701" w:rsidRPr="00502701" w:rsidRDefault="00502701" w:rsidP="00502701">
      <w:pPr>
        <w:pStyle w:val="ListParagraph"/>
        <w:numPr>
          <w:ilvl w:val="0"/>
          <w:numId w:val="30"/>
        </w:numPr>
        <w:rPr>
          <w:rFonts w:asciiTheme="minorHAnsi" w:hAnsiTheme="minorHAnsi" w:cstheme="minorHAnsi"/>
          <w:color w:val="202020"/>
          <w:sz w:val="23"/>
          <w:szCs w:val="23"/>
        </w:rPr>
      </w:pPr>
      <w:r w:rsidRPr="00502701">
        <w:rPr>
          <w:rFonts w:asciiTheme="minorHAnsi" w:hAnsiTheme="minorHAnsi" w:cstheme="minorHAnsi"/>
          <w:color w:val="202020"/>
          <w:sz w:val="23"/>
          <w:szCs w:val="23"/>
        </w:rPr>
        <w:t>MARPOL</w:t>
      </w:r>
    </w:p>
    <w:p w14:paraId="6457AEEF" w14:textId="77777777" w:rsidR="00502701" w:rsidRPr="00502701" w:rsidRDefault="00502701" w:rsidP="00502701">
      <w:pPr>
        <w:pStyle w:val="ListParagraph"/>
        <w:numPr>
          <w:ilvl w:val="0"/>
          <w:numId w:val="30"/>
        </w:numPr>
        <w:rPr>
          <w:rFonts w:asciiTheme="minorHAnsi" w:hAnsiTheme="minorHAnsi" w:cstheme="minorHAnsi"/>
          <w:color w:val="202020"/>
          <w:sz w:val="23"/>
          <w:szCs w:val="23"/>
        </w:rPr>
      </w:pPr>
      <w:r w:rsidRPr="00502701">
        <w:rPr>
          <w:rFonts w:asciiTheme="minorHAnsi" w:hAnsiTheme="minorHAnsi" w:cstheme="minorHAnsi"/>
          <w:color w:val="202020"/>
          <w:sz w:val="23"/>
          <w:szCs w:val="23"/>
        </w:rPr>
        <w:t>EEDI</w:t>
      </w:r>
    </w:p>
    <w:p w14:paraId="12DEE756" w14:textId="77777777" w:rsidR="00502701" w:rsidRPr="00502701" w:rsidRDefault="00502701" w:rsidP="00502701">
      <w:pPr>
        <w:pStyle w:val="ListParagraph"/>
        <w:numPr>
          <w:ilvl w:val="0"/>
          <w:numId w:val="30"/>
        </w:numPr>
        <w:rPr>
          <w:rFonts w:asciiTheme="minorHAnsi" w:hAnsiTheme="minorHAnsi" w:cstheme="minorHAnsi"/>
          <w:color w:val="202020"/>
          <w:sz w:val="23"/>
          <w:szCs w:val="23"/>
        </w:rPr>
      </w:pPr>
      <w:r w:rsidRPr="00502701">
        <w:rPr>
          <w:rFonts w:asciiTheme="minorHAnsi" w:hAnsiTheme="minorHAnsi" w:cstheme="minorHAnsi"/>
          <w:color w:val="202020"/>
          <w:sz w:val="23"/>
          <w:szCs w:val="23"/>
        </w:rPr>
        <w:t>SEEMP</w:t>
      </w:r>
    </w:p>
    <w:p w14:paraId="0C5D96ED" w14:textId="77777777" w:rsidR="00502701" w:rsidRPr="00502701" w:rsidRDefault="00502701" w:rsidP="00502701">
      <w:pPr>
        <w:pStyle w:val="ListParagraph"/>
        <w:numPr>
          <w:ilvl w:val="0"/>
          <w:numId w:val="30"/>
        </w:numPr>
        <w:rPr>
          <w:rFonts w:asciiTheme="minorHAnsi" w:hAnsiTheme="minorHAnsi" w:cstheme="minorHAnsi"/>
          <w:color w:val="202020"/>
          <w:sz w:val="23"/>
          <w:szCs w:val="23"/>
        </w:rPr>
      </w:pPr>
      <w:r w:rsidRPr="00502701">
        <w:rPr>
          <w:rFonts w:asciiTheme="minorHAnsi" w:hAnsiTheme="minorHAnsi" w:cstheme="minorHAnsi"/>
          <w:color w:val="202020"/>
          <w:sz w:val="23"/>
          <w:szCs w:val="23"/>
        </w:rPr>
        <w:t xml:space="preserve">EEXI  </w:t>
      </w:r>
    </w:p>
    <w:p w14:paraId="7D73BCEA" w14:textId="77777777" w:rsidR="00502701" w:rsidRPr="00502701" w:rsidRDefault="00502701" w:rsidP="00502701">
      <w:pPr>
        <w:pStyle w:val="ListParagraph"/>
        <w:numPr>
          <w:ilvl w:val="0"/>
          <w:numId w:val="30"/>
        </w:numPr>
        <w:rPr>
          <w:rFonts w:asciiTheme="minorHAnsi" w:hAnsiTheme="minorHAnsi" w:cstheme="minorHAnsi"/>
          <w:color w:val="202020"/>
          <w:sz w:val="23"/>
          <w:szCs w:val="23"/>
        </w:rPr>
      </w:pPr>
      <w:r w:rsidRPr="00502701">
        <w:rPr>
          <w:rFonts w:asciiTheme="minorHAnsi" w:hAnsiTheme="minorHAnsi" w:cstheme="minorHAnsi"/>
          <w:color w:val="202020"/>
          <w:sz w:val="23"/>
          <w:szCs w:val="23"/>
        </w:rPr>
        <w:t>CII</w:t>
      </w:r>
    </w:p>
    <w:p w14:paraId="5C234D66" w14:textId="77777777" w:rsidR="00502701" w:rsidRPr="00502701" w:rsidRDefault="00502701" w:rsidP="00502701">
      <w:pPr>
        <w:spacing w:after="120"/>
        <w:ind w:left="360"/>
        <w:rPr>
          <w:rFonts w:asciiTheme="minorHAnsi" w:eastAsia="Calibri" w:hAnsiTheme="minorHAnsi" w:cstheme="minorHAnsi"/>
          <w:color w:val="000000" w:themeColor="text1"/>
          <w:sz w:val="22"/>
          <w:szCs w:val="22"/>
        </w:rPr>
      </w:pPr>
      <w:r w:rsidRPr="00B14B13">
        <w:rPr>
          <w:rFonts w:asciiTheme="minorHAnsi" w:eastAsia="Calibri" w:hAnsiTheme="minorHAnsi" w:cstheme="minorHAnsi"/>
          <w:color w:val="202020"/>
          <w:sz w:val="23"/>
          <w:szCs w:val="23"/>
        </w:rPr>
        <w:lastRenderedPageBreak/>
        <w:t>Review regional regulation (</w:t>
      </w:r>
      <w:proofErr w:type="gramStart"/>
      <w:r w:rsidRPr="00B14B13">
        <w:rPr>
          <w:rFonts w:asciiTheme="minorHAnsi" w:eastAsia="Calibri" w:hAnsiTheme="minorHAnsi" w:cstheme="minorHAnsi"/>
          <w:color w:val="202020"/>
          <w:sz w:val="23"/>
          <w:szCs w:val="23"/>
        </w:rPr>
        <w:t>i.e.</w:t>
      </w:r>
      <w:proofErr w:type="gramEnd"/>
      <w:r w:rsidRPr="00B14B13">
        <w:rPr>
          <w:rFonts w:asciiTheme="minorHAnsi" w:eastAsia="Calibri" w:hAnsiTheme="minorHAnsi" w:cstheme="minorHAnsi"/>
          <w:color w:val="202020"/>
          <w:sz w:val="23"/>
          <w:szCs w:val="23"/>
        </w:rPr>
        <w:t xml:space="preserve"> EU et al.). </w:t>
      </w:r>
      <w:r w:rsidRPr="00502701">
        <w:rPr>
          <w:rFonts w:asciiTheme="minorHAnsi" w:eastAsia="Calibri" w:hAnsiTheme="minorHAnsi" w:cstheme="minorHAnsi"/>
          <w:color w:val="202020"/>
          <w:sz w:val="23"/>
          <w:szCs w:val="23"/>
        </w:rPr>
        <w:t xml:space="preserve">Helpful is a comparison and sidestep to review regional CO2-regulation for the </w:t>
      </w:r>
      <w:r w:rsidRPr="00502701">
        <w:rPr>
          <w:rFonts w:asciiTheme="minorHAnsi" w:eastAsiaTheme="minorEastAsia" w:hAnsiTheme="minorHAnsi" w:cstheme="minorHAnsi"/>
          <w:sz w:val="22"/>
          <w:szCs w:val="22"/>
        </w:rPr>
        <w:t>airline</w:t>
      </w:r>
      <w:r w:rsidRPr="00502701">
        <w:rPr>
          <w:rFonts w:asciiTheme="minorHAnsi" w:eastAsia="Calibri" w:hAnsiTheme="minorHAnsi" w:cstheme="minorHAnsi"/>
          <w:color w:val="000000" w:themeColor="text1"/>
          <w:sz w:val="22"/>
          <w:szCs w:val="22"/>
        </w:rPr>
        <w:t xml:space="preserve"> industry in Europe and the respective reactions, namely from China, the US and India. </w:t>
      </w:r>
    </w:p>
    <w:p w14:paraId="515D2D93" w14:textId="77777777" w:rsidR="00502701" w:rsidRPr="00502701" w:rsidRDefault="00502701" w:rsidP="00502701">
      <w:pPr>
        <w:spacing w:after="120"/>
        <w:ind w:left="360"/>
        <w:rPr>
          <w:rFonts w:asciiTheme="minorHAnsi" w:hAnsiTheme="minorHAnsi" w:cstheme="minorHAnsi"/>
        </w:rPr>
      </w:pPr>
      <w:r w:rsidRPr="00502701">
        <w:rPr>
          <w:rFonts w:asciiTheme="minorHAnsi" w:eastAsia="Calibri" w:hAnsiTheme="minorHAnsi" w:cstheme="minorHAnsi"/>
          <w:color w:val="000000" w:themeColor="text1"/>
          <w:sz w:val="22"/>
          <w:szCs w:val="22"/>
        </w:rPr>
        <w:t xml:space="preserve">Overview of pending </w:t>
      </w:r>
      <w:r w:rsidRPr="00502701">
        <w:rPr>
          <w:rFonts w:asciiTheme="minorHAnsi" w:eastAsiaTheme="minorEastAsia" w:hAnsiTheme="minorHAnsi" w:cstheme="minorHAnsi"/>
          <w:sz w:val="22"/>
          <w:szCs w:val="22"/>
        </w:rPr>
        <w:t>regulation</w:t>
      </w:r>
      <w:r w:rsidRPr="00502701">
        <w:rPr>
          <w:rFonts w:asciiTheme="minorHAnsi" w:eastAsia="Calibri" w:hAnsiTheme="minorHAnsi" w:cstheme="minorHAnsi"/>
          <w:color w:val="000000" w:themeColor="text1"/>
          <w:sz w:val="22"/>
          <w:szCs w:val="22"/>
        </w:rPr>
        <w:t xml:space="preserve"> (IMO, regional).</w:t>
      </w:r>
    </w:p>
    <w:p w14:paraId="7EAA5357" w14:textId="77777777" w:rsidR="00502701" w:rsidRPr="00502701" w:rsidRDefault="00502701" w:rsidP="00502701">
      <w:pPr>
        <w:spacing w:after="120"/>
        <w:ind w:left="360"/>
        <w:rPr>
          <w:rFonts w:asciiTheme="minorHAnsi" w:hAnsiTheme="minorHAnsi" w:cstheme="minorHAnsi"/>
        </w:rPr>
      </w:pPr>
      <w:r w:rsidRPr="00502701">
        <w:rPr>
          <w:rFonts w:asciiTheme="minorHAnsi" w:eastAsia="Calibri" w:hAnsiTheme="minorHAnsi" w:cstheme="minorHAnsi"/>
          <w:color w:val="000000" w:themeColor="text1"/>
          <w:sz w:val="22"/>
          <w:szCs w:val="22"/>
        </w:rPr>
        <w:t xml:space="preserve">Discussion of national and regional </w:t>
      </w:r>
      <w:r w:rsidRPr="00502701">
        <w:rPr>
          <w:rFonts w:asciiTheme="minorHAnsi" w:eastAsiaTheme="minorEastAsia" w:hAnsiTheme="minorHAnsi" w:cstheme="minorHAnsi"/>
          <w:sz w:val="22"/>
          <w:szCs w:val="22"/>
        </w:rPr>
        <w:t>incentive</w:t>
      </w:r>
      <w:r w:rsidRPr="00502701">
        <w:rPr>
          <w:rFonts w:asciiTheme="minorHAnsi" w:eastAsia="Calibri" w:hAnsiTheme="minorHAnsi" w:cstheme="minorHAnsi"/>
          <w:color w:val="000000" w:themeColor="text1"/>
          <w:sz w:val="22"/>
          <w:szCs w:val="22"/>
        </w:rPr>
        <w:t xml:space="preserve"> schemes for green shipping to reduce CO2 output. Compare effects and impact of (positive) incentive schemes with (negative, restrictive) regulation. </w:t>
      </w:r>
    </w:p>
    <w:p w14:paraId="674C22DE" w14:textId="77777777" w:rsidR="00502701" w:rsidRPr="00502701" w:rsidRDefault="00502701" w:rsidP="00502701">
      <w:pPr>
        <w:spacing w:after="120"/>
        <w:ind w:left="360"/>
        <w:rPr>
          <w:rFonts w:asciiTheme="minorHAnsi" w:hAnsiTheme="minorHAnsi" w:cstheme="minorHAnsi"/>
        </w:rPr>
      </w:pPr>
      <w:r w:rsidRPr="00502701">
        <w:rPr>
          <w:rFonts w:asciiTheme="minorHAnsi" w:eastAsia="Calibri" w:hAnsiTheme="minorHAnsi" w:cstheme="minorHAnsi"/>
          <w:color w:val="000000" w:themeColor="text1"/>
          <w:sz w:val="22"/>
          <w:szCs w:val="22"/>
        </w:rPr>
        <w:t xml:space="preserve">Clearly distinguish </w:t>
      </w:r>
      <w:r w:rsidRPr="00502701">
        <w:rPr>
          <w:rFonts w:asciiTheme="minorHAnsi" w:eastAsiaTheme="minorEastAsia" w:hAnsiTheme="minorHAnsi" w:cstheme="minorHAnsi"/>
          <w:sz w:val="22"/>
          <w:szCs w:val="22"/>
        </w:rPr>
        <w:t>between</w:t>
      </w:r>
      <w:r w:rsidRPr="00502701">
        <w:rPr>
          <w:rFonts w:asciiTheme="minorHAnsi" w:eastAsia="Calibri" w:hAnsiTheme="minorHAnsi" w:cstheme="minorHAnsi"/>
          <w:color w:val="000000" w:themeColor="text1"/>
          <w:sz w:val="22"/>
          <w:szCs w:val="22"/>
        </w:rPr>
        <w:t xml:space="preserve"> global (</w:t>
      </w:r>
      <w:proofErr w:type="gramStart"/>
      <w:r w:rsidRPr="00502701">
        <w:rPr>
          <w:rFonts w:asciiTheme="minorHAnsi" w:eastAsia="Calibri" w:hAnsiTheme="minorHAnsi" w:cstheme="minorHAnsi"/>
          <w:color w:val="000000" w:themeColor="text1"/>
          <w:sz w:val="22"/>
          <w:szCs w:val="22"/>
        </w:rPr>
        <w:t>i.e.</w:t>
      </w:r>
      <w:proofErr w:type="gramEnd"/>
      <w:r w:rsidRPr="00502701">
        <w:rPr>
          <w:rFonts w:asciiTheme="minorHAnsi" w:eastAsia="Calibri" w:hAnsiTheme="minorHAnsi" w:cstheme="minorHAnsi"/>
          <w:color w:val="000000" w:themeColor="text1"/>
          <w:sz w:val="22"/>
          <w:szCs w:val="22"/>
        </w:rPr>
        <w:t xml:space="preserve"> UNCCC, IMO) regulation and regional regulation (EU et.al.). </w:t>
      </w:r>
    </w:p>
    <w:p w14:paraId="6EE29F00" w14:textId="77777777" w:rsidR="00502701" w:rsidRPr="00502701" w:rsidRDefault="00502701" w:rsidP="00502701">
      <w:pPr>
        <w:spacing w:after="120"/>
        <w:ind w:left="360"/>
        <w:rPr>
          <w:rFonts w:asciiTheme="minorHAnsi" w:hAnsiTheme="minorHAnsi" w:cstheme="minorHAnsi"/>
        </w:rPr>
      </w:pPr>
      <w:r w:rsidRPr="00502701">
        <w:rPr>
          <w:rFonts w:asciiTheme="minorHAnsi" w:eastAsia="Calibri" w:hAnsiTheme="minorHAnsi" w:cstheme="minorHAnsi"/>
          <w:color w:val="000000" w:themeColor="text1"/>
          <w:sz w:val="22"/>
          <w:szCs w:val="22"/>
        </w:rPr>
        <w:t xml:space="preserve">Draw a stakeholder map of the maritime industry and discuss different incentives to decarbonize between various stakeholders. </w:t>
      </w:r>
    </w:p>
    <w:p w14:paraId="06FAA29D" w14:textId="77777777" w:rsidR="00502701" w:rsidRPr="00502701" w:rsidRDefault="00502701" w:rsidP="00502701">
      <w:pPr>
        <w:pStyle w:val="ListParagraph"/>
        <w:numPr>
          <w:ilvl w:val="0"/>
          <w:numId w:val="6"/>
        </w:numPr>
        <w:rPr>
          <w:rFonts w:asciiTheme="minorHAnsi" w:eastAsiaTheme="minorEastAsia" w:hAnsiTheme="minorHAnsi" w:cstheme="minorHAnsi"/>
          <w:sz w:val="22"/>
          <w:szCs w:val="22"/>
        </w:rPr>
      </w:pPr>
      <w:r w:rsidRPr="00502701">
        <w:rPr>
          <w:rFonts w:asciiTheme="minorHAnsi" w:hAnsiTheme="minorHAnsi" w:cstheme="minorHAnsi"/>
          <w:sz w:val="22"/>
          <w:szCs w:val="22"/>
        </w:rPr>
        <w:t>Ship-owners</w:t>
      </w:r>
    </w:p>
    <w:p w14:paraId="583D0BD1" w14:textId="77777777" w:rsidR="00502701" w:rsidRPr="00502701" w:rsidRDefault="00502701" w:rsidP="00502701">
      <w:pPr>
        <w:pStyle w:val="ListParagraph"/>
        <w:numPr>
          <w:ilvl w:val="0"/>
          <w:numId w:val="6"/>
        </w:numPr>
        <w:rPr>
          <w:rFonts w:asciiTheme="minorHAnsi" w:eastAsiaTheme="minorEastAsia" w:hAnsiTheme="minorHAnsi" w:cstheme="minorHAnsi"/>
          <w:sz w:val="22"/>
          <w:szCs w:val="22"/>
        </w:rPr>
      </w:pPr>
      <w:r w:rsidRPr="00502701">
        <w:rPr>
          <w:rFonts w:asciiTheme="minorHAnsi" w:hAnsiTheme="minorHAnsi" w:cstheme="minorHAnsi"/>
          <w:sz w:val="22"/>
          <w:szCs w:val="22"/>
        </w:rPr>
        <w:t>Investors</w:t>
      </w:r>
    </w:p>
    <w:p w14:paraId="38FB4644" w14:textId="77777777" w:rsidR="00502701" w:rsidRPr="00502701" w:rsidRDefault="00502701" w:rsidP="00502701">
      <w:pPr>
        <w:pStyle w:val="ListParagraph"/>
        <w:numPr>
          <w:ilvl w:val="0"/>
          <w:numId w:val="6"/>
        </w:numPr>
        <w:rPr>
          <w:rFonts w:asciiTheme="minorHAnsi" w:eastAsiaTheme="minorEastAsia" w:hAnsiTheme="minorHAnsi" w:cstheme="minorHAnsi"/>
          <w:sz w:val="22"/>
          <w:szCs w:val="22"/>
        </w:rPr>
      </w:pPr>
      <w:r w:rsidRPr="00502701">
        <w:rPr>
          <w:rFonts w:asciiTheme="minorHAnsi" w:hAnsiTheme="minorHAnsi" w:cstheme="minorHAnsi"/>
          <w:sz w:val="22"/>
          <w:szCs w:val="22"/>
        </w:rPr>
        <w:t xml:space="preserve">Banks </w:t>
      </w:r>
    </w:p>
    <w:p w14:paraId="1AC3636A" w14:textId="77777777" w:rsidR="00502701" w:rsidRPr="00502701" w:rsidRDefault="00502701" w:rsidP="00502701">
      <w:pPr>
        <w:pStyle w:val="ListParagraph"/>
        <w:numPr>
          <w:ilvl w:val="0"/>
          <w:numId w:val="6"/>
        </w:numPr>
        <w:rPr>
          <w:rFonts w:asciiTheme="minorHAnsi" w:eastAsiaTheme="minorEastAsia" w:hAnsiTheme="minorHAnsi" w:cstheme="minorHAnsi"/>
          <w:sz w:val="22"/>
          <w:szCs w:val="22"/>
        </w:rPr>
      </w:pPr>
      <w:r w:rsidRPr="00502701">
        <w:rPr>
          <w:rFonts w:asciiTheme="minorHAnsi" w:hAnsiTheme="minorHAnsi" w:cstheme="minorHAnsi"/>
          <w:sz w:val="22"/>
          <w:szCs w:val="22"/>
        </w:rPr>
        <w:t xml:space="preserve">Ship-managers </w:t>
      </w:r>
    </w:p>
    <w:p w14:paraId="54C9A2A3" w14:textId="77777777" w:rsidR="00502701" w:rsidRPr="00502701" w:rsidRDefault="00502701" w:rsidP="00502701">
      <w:pPr>
        <w:pStyle w:val="ListParagraph"/>
        <w:numPr>
          <w:ilvl w:val="0"/>
          <w:numId w:val="6"/>
        </w:numPr>
        <w:rPr>
          <w:rFonts w:asciiTheme="minorHAnsi" w:eastAsiaTheme="minorEastAsia" w:hAnsiTheme="minorHAnsi" w:cstheme="minorHAnsi"/>
          <w:sz w:val="22"/>
          <w:szCs w:val="22"/>
        </w:rPr>
      </w:pPr>
      <w:r w:rsidRPr="00502701">
        <w:rPr>
          <w:rFonts w:asciiTheme="minorHAnsi" w:hAnsiTheme="minorHAnsi" w:cstheme="minorHAnsi"/>
          <w:sz w:val="22"/>
          <w:szCs w:val="22"/>
        </w:rPr>
        <w:t xml:space="preserve">Ship builders (yards) </w:t>
      </w:r>
    </w:p>
    <w:p w14:paraId="56712BD8" w14:textId="77777777" w:rsidR="00502701" w:rsidRPr="00502701" w:rsidRDefault="00502701" w:rsidP="00502701">
      <w:pPr>
        <w:pStyle w:val="ListParagraph"/>
        <w:numPr>
          <w:ilvl w:val="0"/>
          <w:numId w:val="6"/>
        </w:numPr>
        <w:rPr>
          <w:rFonts w:asciiTheme="minorHAnsi" w:eastAsiaTheme="minorEastAsia" w:hAnsiTheme="minorHAnsi" w:cstheme="minorHAnsi"/>
          <w:sz w:val="22"/>
          <w:szCs w:val="22"/>
        </w:rPr>
      </w:pPr>
      <w:r w:rsidRPr="00502701">
        <w:rPr>
          <w:rFonts w:asciiTheme="minorHAnsi" w:hAnsiTheme="minorHAnsi" w:cstheme="minorHAnsi"/>
          <w:sz w:val="22"/>
          <w:szCs w:val="22"/>
        </w:rPr>
        <w:t xml:space="preserve">Suppliers </w:t>
      </w:r>
    </w:p>
    <w:p w14:paraId="4EABD522" w14:textId="77777777" w:rsidR="00502701" w:rsidRPr="00502701" w:rsidRDefault="00502701" w:rsidP="00502701">
      <w:pPr>
        <w:pStyle w:val="ListParagraph"/>
        <w:numPr>
          <w:ilvl w:val="0"/>
          <w:numId w:val="6"/>
        </w:numPr>
        <w:rPr>
          <w:rFonts w:asciiTheme="minorHAnsi" w:eastAsiaTheme="minorEastAsia" w:hAnsiTheme="minorHAnsi" w:cstheme="minorHAnsi"/>
          <w:sz w:val="22"/>
          <w:szCs w:val="22"/>
        </w:rPr>
      </w:pPr>
      <w:r w:rsidRPr="00502701">
        <w:rPr>
          <w:rFonts w:asciiTheme="minorHAnsi" w:hAnsiTheme="minorHAnsi" w:cstheme="minorHAnsi"/>
          <w:sz w:val="22"/>
          <w:szCs w:val="22"/>
        </w:rPr>
        <w:t>Industry lobby</w:t>
      </w:r>
    </w:p>
    <w:p w14:paraId="311C671F" w14:textId="77777777" w:rsidR="00502701" w:rsidRPr="00502701" w:rsidRDefault="00502701" w:rsidP="00502701">
      <w:pPr>
        <w:pStyle w:val="ListParagraph"/>
        <w:numPr>
          <w:ilvl w:val="0"/>
          <w:numId w:val="6"/>
        </w:numPr>
        <w:rPr>
          <w:rFonts w:asciiTheme="minorHAnsi" w:eastAsiaTheme="minorEastAsia" w:hAnsiTheme="minorHAnsi" w:cstheme="minorHAnsi"/>
          <w:sz w:val="22"/>
          <w:szCs w:val="22"/>
        </w:rPr>
      </w:pPr>
      <w:r w:rsidRPr="00502701">
        <w:rPr>
          <w:rFonts w:asciiTheme="minorHAnsi" w:hAnsiTheme="minorHAnsi" w:cstheme="minorHAnsi"/>
          <w:sz w:val="22"/>
          <w:szCs w:val="22"/>
        </w:rPr>
        <w:t>NGOs</w:t>
      </w:r>
    </w:p>
    <w:p w14:paraId="29ACEE13" w14:textId="77777777" w:rsidR="00502701" w:rsidRPr="00502701" w:rsidRDefault="00502701" w:rsidP="00502701">
      <w:pPr>
        <w:pStyle w:val="ListParagraph"/>
        <w:numPr>
          <w:ilvl w:val="0"/>
          <w:numId w:val="6"/>
        </w:numPr>
        <w:rPr>
          <w:rFonts w:asciiTheme="minorHAnsi" w:eastAsiaTheme="minorEastAsia" w:hAnsiTheme="minorHAnsi" w:cstheme="minorHAnsi"/>
          <w:sz w:val="22"/>
          <w:szCs w:val="22"/>
        </w:rPr>
      </w:pPr>
      <w:r w:rsidRPr="00502701">
        <w:rPr>
          <w:rFonts w:asciiTheme="minorHAnsi" w:hAnsiTheme="minorHAnsi" w:cstheme="minorHAnsi"/>
          <w:sz w:val="22"/>
          <w:szCs w:val="22"/>
        </w:rPr>
        <w:t xml:space="preserve">Governments </w:t>
      </w:r>
    </w:p>
    <w:p w14:paraId="6A361243" w14:textId="77777777" w:rsidR="00502701" w:rsidRPr="00502701" w:rsidRDefault="00502701" w:rsidP="00502701">
      <w:pPr>
        <w:pStyle w:val="ListParagraph"/>
        <w:numPr>
          <w:ilvl w:val="0"/>
          <w:numId w:val="6"/>
        </w:numPr>
        <w:rPr>
          <w:rFonts w:asciiTheme="minorHAnsi" w:eastAsiaTheme="minorEastAsia" w:hAnsiTheme="minorHAnsi" w:cstheme="minorHAnsi"/>
          <w:sz w:val="22"/>
          <w:szCs w:val="22"/>
        </w:rPr>
      </w:pPr>
      <w:r w:rsidRPr="00502701">
        <w:rPr>
          <w:rFonts w:asciiTheme="minorHAnsi" w:hAnsiTheme="minorHAnsi" w:cstheme="minorHAnsi"/>
          <w:sz w:val="22"/>
          <w:szCs w:val="22"/>
        </w:rPr>
        <w:t xml:space="preserve">Oil majors / oil supplying countries </w:t>
      </w:r>
    </w:p>
    <w:p w14:paraId="3767797E" w14:textId="77777777" w:rsidR="00502701" w:rsidRPr="00502701" w:rsidRDefault="00502701" w:rsidP="00502701">
      <w:pPr>
        <w:pStyle w:val="ListParagraph"/>
        <w:numPr>
          <w:ilvl w:val="0"/>
          <w:numId w:val="6"/>
        </w:numPr>
        <w:rPr>
          <w:rFonts w:asciiTheme="minorHAnsi" w:eastAsiaTheme="minorEastAsia" w:hAnsiTheme="minorHAnsi" w:cstheme="minorHAnsi"/>
          <w:sz w:val="22"/>
          <w:szCs w:val="22"/>
        </w:rPr>
      </w:pPr>
      <w:r w:rsidRPr="00502701">
        <w:rPr>
          <w:rFonts w:asciiTheme="minorHAnsi" w:hAnsiTheme="minorHAnsi" w:cstheme="minorHAnsi"/>
          <w:sz w:val="22"/>
          <w:szCs w:val="22"/>
        </w:rPr>
        <w:t>Other energy suppliers</w:t>
      </w:r>
    </w:p>
    <w:p w14:paraId="17ACB8DB" w14:textId="77777777" w:rsidR="00502701" w:rsidRPr="00502701" w:rsidRDefault="00502701" w:rsidP="00502701">
      <w:pPr>
        <w:pStyle w:val="ListParagraph"/>
        <w:numPr>
          <w:ilvl w:val="0"/>
          <w:numId w:val="6"/>
        </w:numPr>
        <w:rPr>
          <w:rFonts w:asciiTheme="minorHAnsi" w:eastAsiaTheme="minorEastAsia" w:hAnsiTheme="minorHAnsi" w:cstheme="minorHAnsi"/>
          <w:sz w:val="22"/>
          <w:szCs w:val="22"/>
        </w:rPr>
      </w:pPr>
      <w:r w:rsidRPr="00502701">
        <w:rPr>
          <w:rFonts w:asciiTheme="minorHAnsi" w:hAnsiTheme="minorHAnsi" w:cstheme="minorHAnsi"/>
          <w:sz w:val="22"/>
          <w:szCs w:val="22"/>
        </w:rPr>
        <w:t xml:space="preserve">Small island developing states </w:t>
      </w:r>
    </w:p>
    <w:p w14:paraId="583C7A7B" w14:textId="77777777" w:rsidR="00502701" w:rsidRPr="00502701" w:rsidRDefault="00502701" w:rsidP="00502701">
      <w:pPr>
        <w:pStyle w:val="ListParagraph"/>
        <w:numPr>
          <w:ilvl w:val="0"/>
          <w:numId w:val="6"/>
        </w:numPr>
        <w:spacing w:after="120"/>
        <w:ind w:left="714" w:hanging="357"/>
        <w:contextualSpacing w:val="0"/>
        <w:rPr>
          <w:rFonts w:asciiTheme="minorHAnsi" w:eastAsiaTheme="minorEastAsia" w:hAnsiTheme="minorHAnsi" w:cstheme="minorHAnsi"/>
          <w:sz w:val="22"/>
          <w:szCs w:val="22"/>
        </w:rPr>
      </w:pPr>
      <w:r w:rsidRPr="00502701">
        <w:rPr>
          <w:rFonts w:asciiTheme="minorHAnsi" w:hAnsiTheme="minorHAnsi" w:cstheme="minorHAnsi"/>
          <w:sz w:val="22"/>
          <w:szCs w:val="22"/>
        </w:rPr>
        <w:t xml:space="preserve">Etc. </w:t>
      </w:r>
    </w:p>
    <w:p w14:paraId="2333A11E" w14:textId="77777777" w:rsidR="00502701" w:rsidRPr="00502701" w:rsidRDefault="00502701" w:rsidP="00502701">
      <w:pPr>
        <w:spacing w:after="120"/>
        <w:ind w:left="360"/>
        <w:rPr>
          <w:rFonts w:asciiTheme="minorHAnsi" w:eastAsia="Calibri" w:hAnsiTheme="minorHAnsi" w:cstheme="minorHAnsi"/>
          <w:color w:val="000000" w:themeColor="text1"/>
          <w:sz w:val="22"/>
          <w:szCs w:val="22"/>
        </w:rPr>
      </w:pPr>
      <w:r w:rsidRPr="00502701">
        <w:rPr>
          <w:rFonts w:asciiTheme="minorHAnsi" w:eastAsia="Calibri" w:hAnsiTheme="minorHAnsi" w:cstheme="minorHAnsi"/>
          <w:color w:val="000000" w:themeColor="text1"/>
          <w:sz w:val="22"/>
          <w:szCs w:val="22"/>
        </w:rPr>
        <w:t xml:space="preserve">Extend discussion to the impact of decarbonization on the financial stakeholders. Take particularly into account institutional investors (Sovereign Wealth Funds, strategies from Private Equity like Black Rock et.al.) and banks. Discuss impact and influence of the Poseidon Principles.  </w:t>
      </w:r>
    </w:p>
    <w:p w14:paraId="0EB8CCF9" w14:textId="77777777" w:rsidR="00502701" w:rsidRPr="00502701" w:rsidRDefault="00502701" w:rsidP="00502701">
      <w:pPr>
        <w:rPr>
          <w:rFonts w:asciiTheme="minorHAnsi" w:hAnsiTheme="minorHAnsi" w:cstheme="minorHAnsi"/>
        </w:rPr>
      </w:pPr>
      <w:r w:rsidRPr="00502701">
        <w:rPr>
          <w:rFonts w:asciiTheme="minorHAnsi" w:eastAsia="Calibri" w:hAnsiTheme="minorHAnsi" w:cstheme="minorHAnsi"/>
          <w:color w:val="000000" w:themeColor="text1"/>
          <w:sz w:val="22"/>
          <w:szCs w:val="22"/>
        </w:rPr>
        <w:t xml:space="preserve"> </w:t>
      </w:r>
    </w:p>
    <w:p w14:paraId="48DD7967" w14:textId="0A521891" w:rsidR="72CD07D9" w:rsidRPr="00502701" w:rsidRDefault="72CD07D9" w:rsidP="00945B4D">
      <w:pPr>
        <w:rPr>
          <w:rFonts w:asciiTheme="minorHAnsi" w:hAnsiTheme="minorHAnsi" w:cstheme="minorHAnsi"/>
        </w:rPr>
      </w:pPr>
    </w:p>
    <w:p w14:paraId="6E546F29" w14:textId="44C4D793" w:rsidR="15B5C843" w:rsidRPr="00502701" w:rsidRDefault="15B5C843" w:rsidP="00502701">
      <w:pPr>
        <w:pStyle w:val="ListParagraph"/>
        <w:numPr>
          <w:ilvl w:val="0"/>
          <w:numId w:val="9"/>
        </w:numPr>
        <w:spacing w:after="120"/>
        <w:ind w:hanging="357"/>
        <w:contextualSpacing w:val="0"/>
        <w:rPr>
          <w:rFonts w:asciiTheme="minorHAnsi" w:hAnsiTheme="minorHAnsi" w:cstheme="minorHAnsi"/>
          <w:b/>
          <w:bCs/>
          <w:sz w:val="22"/>
          <w:szCs w:val="22"/>
        </w:rPr>
      </w:pPr>
      <w:r w:rsidRPr="00502701">
        <w:rPr>
          <w:rFonts w:asciiTheme="minorHAnsi" w:hAnsiTheme="minorHAnsi" w:cstheme="minorHAnsi"/>
          <w:b/>
          <w:bCs/>
          <w:sz w:val="22"/>
          <w:szCs w:val="22"/>
        </w:rPr>
        <w:t xml:space="preserve">Teaching Methods </w:t>
      </w:r>
    </w:p>
    <w:p w14:paraId="63BC57CA" w14:textId="564D6D9E" w:rsidR="15B5C843" w:rsidRPr="00502701" w:rsidRDefault="15B5C843" w:rsidP="255F5488">
      <w:pPr>
        <w:spacing w:after="120"/>
        <w:ind w:left="360"/>
        <w:rPr>
          <w:rFonts w:asciiTheme="minorHAnsi" w:eastAsia="Calibri" w:hAnsiTheme="minorHAnsi" w:cstheme="minorBidi"/>
          <w:color w:val="000000" w:themeColor="text1"/>
          <w:sz w:val="22"/>
          <w:szCs w:val="22"/>
        </w:rPr>
      </w:pPr>
      <w:r w:rsidRPr="255F5488">
        <w:rPr>
          <w:rFonts w:asciiTheme="minorHAnsi" w:eastAsia="Calibri" w:hAnsiTheme="minorHAnsi" w:cstheme="minorBidi"/>
          <w:color w:val="000000" w:themeColor="text1"/>
          <w:sz w:val="23"/>
          <w:szCs w:val="23"/>
        </w:rPr>
        <w:t xml:space="preserve">The methods of this </w:t>
      </w:r>
      <w:r w:rsidRPr="255F5488">
        <w:rPr>
          <w:rFonts w:asciiTheme="minorHAnsi" w:eastAsia="Calibri" w:hAnsiTheme="minorHAnsi" w:cstheme="minorBidi"/>
          <w:color w:val="000000" w:themeColor="text1"/>
          <w:sz w:val="22"/>
          <w:szCs w:val="22"/>
        </w:rPr>
        <w:t>lesson</w:t>
      </w:r>
      <w:r w:rsidRPr="255F5488">
        <w:rPr>
          <w:rFonts w:asciiTheme="minorHAnsi" w:eastAsia="Calibri" w:hAnsiTheme="minorHAnsi" w:cstheme="minorBidi"/>
          <w:color w:val="000000" w:themeColor="text1"/>
          <w:sz w:val="23"/>
          <w:szCs w:val="23"/>
        </w:rPr>
        <w:t xml:space="preserve"> are lectures and group work</w:t>
      </w:r>
      <w:r w:rsidRPr="255F5488">
        <w:rPr>
          <w:rFonts w:asciiTheme="minorHAnsi" w:eastAsia="Calibri" w:hAnsiTheme="minorHAnsi" w:cstheme="minorBidi"/>
          <w:color w:val="000000" w:themeColor="text1"/>
          <w:sz w:val="22"/>
          <w:szCs w:val="22"/>
        </w:rPr>
        <w:t xml:space="preserve">. </w:t>
      </w:r>
    </w:p>
    <w:p w14:paraId="3DC58A91" w14:textId="19735EBA" w:rsidR="15B5C843" w:rsidRPr="00502701" w:rsidRDefault="15B5C843" w:rsidP="00502701">
      <w:pPr>
        <w:spacing w:after="120"/>
        <w:ind w:left="360"/>
        <w:rPr>
          <w:rFonts w:asciiTheme="minorHAnsi" w:hAnsiTheme="minorHAnsi" w:cstheme="minorHAnsi"/>
        </w:rPr>
      </w:pPr>
      <w:r w:rsidRPr="00502701">
        <w:rPr>
          <w:rFonts w:asciiTheme="minorHAnsi" w:eastAsia="Calibri" w:hAnsiTheme="minorHAnsi" w:cstheme="minorHAnsi"/>
          <w:color w:val="000000" w:themeColor="text1"/>
          <w:sz w:val="22"/>
          <w:szCs w:val="22"/>
        </w:rPr>
        <w:t xml:space="preserve">Most importantly, participants need to bring their own operational and possibly managerial experience to the group and class discussions. </w:t>
      </w:r>
    </w:p>
    <w:p w14:paraId="126DC64E" w14:textId="114F1483" w:rsidR="72CD07D9" w:rsidRDefault="15B5C843" w:rsidP="1AD837A3">
      <w:pPr>
        <w:rPr>
          <w:rFonts w:asciiTheme="minorHAnsi" w:hAnsiTheme="minorHAnsi" w:cstheme="minorBidi"/>
        </w:rPr>
      </w:pPr>
      <w:r w:rsidRPr="1AD837A3">
        <w:rPr>
          <w:rFonts w:asciiTheme="minorHAnsi" w:eastAsia="Calibri" w:hAnsiTheme="minorHAnsi" w:cstheme="minorBidi"/>
          <w:b/>
          <w:bCs/>
          <w:color w:val="000000" w:themeColor="text1"/>
          <w:sz w:val="23"/>
          <w:szCs w:val="23"/>
        </w:rPr>
        <w:t xml:space="preserve"> </w:t>
      </w:r>
    </w:p>
    <w:p w14:paraId="70E68D25" w14:textId="76D399E3" w:rsidR="009F1050" w:rsidRDefault="009F1050"/>
    <w:p w14:paraId="2EC3867D" w14:textId="1E0B27FA" w:rsidR="009F1050" w:rsidRDefault="009F1050"/>
    <w:p w14:paraId="1D7C5AEC" w14:textId="77777777" w:rsidR="009F1050" w:rsidRDefault="009F1050" w:rsidP="009F1050">
      <w:pPr>
        <w:pStyle w:val="Default"/>
        <w:rPr>
          <w:color w:val="auto"/>
          <w:sz w:val="23"/>
          <w:szCs w:val="23"/>
        </w:rPr>
      </w:pPr>
    </w:p>
    <w:p w14:paraId="68C97104" w14:textId="1862ACAB" w:rsidR="009F1050" w:rsidRPr="00EB2691" w:rsidRDefault="502D4AE9" w:rsidP="1AD837A3">
      <w:pPr>
        <w:spacing w:after="160" w:line="259" w:lineRule="auto"/>
        <w:rPr>
          <w:b/>
          <w:bCs/>
          <w:sz w:val="23"/>
          <w:szCs w:val="23"/>
        </w:rPr>
      </w:pPr>
      <w:r w:rsidRPr="1AD837A3">
        <w:rPr>
          <w:b/>
          <w:bCs/>
          <w:sz w:val="23"/>
          <w:szCs w:val="23"/>
        </w:rPr>
        <w:br w:type="page"/>
      </w:r>
    </w:p>
    <w:p w14:paraId="799CB463" w14:textId="25E5E5FA" w:rsidR="009F1050" w:rsidRPr="006D027C" w:rsidRDefault="009F1050" w:rsidP="006D027C">
      <w:pPr>
        <w:rPr>
          <w:rFonts w:ascii="Calibri" w:eastAsia="Calibri" w:hAnsi="Calibri" w:cs="Calibri"/>
          <w:color w:val="2E5395"/>
          <w:sz w:val="26"/>
          <w:szCs w:val="26"/>
        </w:rPr>
      </w:pPr>
      <w:r w:rsidRPr="006D027C">
        <w:rPr>
          <w:rFonts w:ascii="Calibri" w:eastAsia="Calibri" w:hAnsi="Calibri" w:cs="Calibri"/>
          <w:color w:val="2E5395"/>
          <w:sz w:val="26"/>
          <w:szCs w:val="26"/>
        </w:rPr>
        <w:lastRenderedPageBreak/>
        <w:t xml:space="preserve">Socrative Questioning. </w:t>
      </w:r>
    </w:p>
    <w:p w14:paraId="02477715" w14:textId="77777777" w:rsidR="006D027C" w:rsidRDefault="006D027C" w:rsidP="009F1050">
      <w:pPr>
        <w:pStyle w:val="Default"/>
        <w:rPr>
          <w:b/>
          <w:bCs/>
          <w:sz w:val="23"/>
          <w:szCs w:val="23"/>
        </w:rPr>
      </w:pPr>
    </w:p>
    <w:p w14:paraId="0BC13214" w14:textId="1DB9F70D" w:rsidR="009F1050" w:rsidRDefault="009F1050" w:rsidP="009F1050">
      <w:pPr>
        <w:pStyle w:val="Default"/>
        <w:rPr>
          <w:sz w:val="23"/>
          <w:szCs w:val="23"/>
        </w:rPr>
      </w:pPr>
      <w:r w:rsidRPr="1AD837A3">
        <w:rPr>
          <w:b/>
          <w:bCs/>
          <w:sz w:val="23"/>
          <w:szCs w:val="23"/>
        </w:rPr>
        <w:t xml:space="preserve">These questions are provided as an appetizer for the students regarding this lesson. The answers should not be given to the students, but they should be encouraged to find themselves. The question can be used both for preparation for the lesson and reflection afterwards. </w:t>
      </w:r>
    </w:p>
    <w:p w14:paraId="605DE853" w14:textId="4EEE2A07" w:rsidR="7D7960CA" w:rsidRDefault="7D7960CA" w:rsidP="7D7960CA">
      <w:pPr>
        <w:pStyle w:val="Default"/>
        <w:rPr>
          <w:i/>
          <w:iCs/>
          <w:color w:val="202020"/>
          <w:sz w:val="23"/>
          <w:szCs w:val="23"/>
        </w:rPr>
      </w:pPr>
      <w:r>
        <w:br/>
      </w:r>
    </w:p>
    <w:p w14:paraId="5ED9F106" w14:textId="40CDF630" w:rsidR="00502701" w:rsidRDefault="00502701" w:rsidP="7D7960CA">
      <w:pPr>
        <w:pStyle w:val="Default"/>
        <w:numPr>
          <w:ilvl w:val="0"/>
          <w:numId w:val="4"/>
        </w:numPr>
        <w:rPr>
          <w:rFonts w:asciiTheme="minorHAnsi" w:eastAsiaTheme="minorEastAsia" w:hAnsiTheme="minorHAnsi" w:cstheme="minorBidi"/>
          <w:i/>
          <w:iCs/>
          <w:color w:val="202020"/>
          <w:sz w:val="23"/>
          <w:szCs w:val="23"/>
        </w:rPr>
      </w:pPr>
      <w:r w:rsidRPr="7D7960CA">
        <w:rPr>
          <w:i/>
          <w:iCs/>
          <w:color w:val="202020"/>
          <w:sz w:val="23"/>
          <w:szCs w:val="23"/>
        </w:rPr>
        <w:t xml:space="preserve">What </w:t>
      </w:r>
      <w:r w:rsidR="3E996B03" w:rsidRPr="7D7960CA">
        <w:rPr>
          <w:i/>
          <w:iCs/>
          <w:color w:val="202020"/>
          <w:sz w:val="23"/>
          <w:szCs w:val="23"/>
        </w:rPr>
        <w:t>are</w:t>
      </w:r>
      <w:r w:rsidRPr="7D7960CA">
        <w:rPr>
          <w:i/>
          <w:iCs/>
          <w:color w:val="202020"/>
          <w:sz w:val="23"/>
          <w:szCs w:val="23"/>
        </w:rPr>
        <w:t xml:space="preserve"> the </w:t>
      </w:r>
      <w:r w:rsidR="58D5DC9F" w:rsidRPr="7D7960CA">
        <w:rPr>
          <w:i/>
          <w:iCs/>
          <w:color w:val="202020"/>
          <w:sz w:val="23"/>
          <w:szCs w:val="23"/>
        </w:rPr>
        <w:t>reason</w:t>
      </w:r>
      <w:r w:rsidR="6DD76316" w:rsidRPr="7D7960CA">
        <w:rPr>
          <w:i/>
          <w:iCs/>
          <w:color w:val="202020"/>
          <w:sz w:val="23"/>
          <w:szCs w:val="23"/>
        </w:rPr>
        <w:t>s</w:t>
      </w:r>
      <w:r w:rsidR="58D5DC9F" w:rsidRPr="7D7960CA">
        <w:rPr>
          <w:i/>
          <w:iCs/>
          <w:color w:val="202020"/>
          <w:sz w:val="23"/>
          <w:szCs w:val="23"/>
        </w:rPr>
        <w:t xml:space="preserve"> for studying data and data processing meth</w:t>
      </w:r>
      <w:r w:rsidR="2087A587" w:rsidRPr="7D7960CA">
        <w:rPr>
          <w:i/>
          <w:iCs/>
          <w:color w:val="202020"/>
          <w:sz w:val="23"/>
          <w:szCs w:val="23"/>
        </w:rPr>
        <w:t xml:space="preserve">ods when </w:t>
      </w:r>
      <w:r w:rsidR="3F1D9D25" w:rsidRPr="7D7960CA">
        <w:rPr>
          <w:i/>
          <w:iCs/>
          <w:color w:val="202020"/>
          <w:sz w:val="23"/>
          <w:szCs w:val="23"/>
        </w:rPr>
        <w:t>pursuing a more efficient and green way to operate vessels?</w:t>
      </w:r>
      <w:r>
        <w:br/>
      </w:r>
    </w:p>
    <w:p w14:paraId="77D9BC4D" w14:textId="674AAA97" w:rsidR="7DC28256" w:rsidRDefault="7DC28256" w:rsidP="7D7960CA">
      <w:pPr>
        <w:pStyle w:val="Default"/>
        <w:numPr>
          <w:ilvl w:val="0"/>
          <w:numId w:val="4"/>
        </w:numPr>
        <w:rPr>
          <w:i/>
          <w:iCs/>
          <w:color w:val="202020"/>
          <w:sz w:val="23"/>
          <w:szCs w:val="23"/>
        </w:rPr>
      </w:pPr>
      <w:r w:rsidRPr="7D7960CA">
        <w:rPr>
          <w:rFonts w:eastAsia="Calibri"/>
          <w:i/>
          <w:iCs/>
          <w:color w:val="202020"/>
          <w:sz w:val="23"/>
          <w:szCs w:val="23"/>
        </w:rPr>
        <w:t>Does the use of KPI’s always lead to better results?</w:t>
      </w:r>
      <w:r>
        <w:br/>
      </w:r>
    </w:p>
    <w:p w14:paraId="0DF0BB3A" w14:textId="72F00482" w:rsidR="7DC28256" w:rsidRDefault="7DC28256" w:rsidP="7D7960CA">
      <w:pPr>
        <w:pStyle w:val="Default"/>
        <w:numPr>
          <w:ilvl w:val="0"/>
          <w:numId w:val="4"/>
        </w:numPr>
        <w:rPr>
          <w:i/>
          <w:iCs/>
          <w:color w:val="202020"/>
          <w:sz w:val="23"/>
          <w:szCs w:val="23"/>
        </w:rPr>
      </w:pPr>
      <w:r w:rsidRPr="7D7960CA">
        <w:rPr>
          <w:rFonts w:eastAsia="Calibri"/>
          <w:i/>
          <w:iCs/>
          <w:color w:val="202020"/>
          <w:sz w:val="23"/>
          <w:szCs w:val="23"/>
        </w:rPr>
        <w:t xml:space="preserve">What drives innovation in the green </w:t>
      </w:r>
      <w:r w:rsidR="4575FA6F" w:rsidRPr="7D7960CA">
        <w:rPr>
          <w:rFonts w:eastAsia="Calibri"/>
          <w:i/>
          <w:iCs/>
          <w:color w:val="202020"/>
          <w:sz w:val="23"/>
          <w:szCs w:val="23"/>
        </w:rPr>
        <w:t>transition</w:t>
      </w:r>
      <w:r w:rsidRPr="7D7960CA">
        <w:rPr>
          <w:rFonts w:eastAsia="Calibri"/>
          <w:i/>
          <w:iCs/>
          <w:color w:val="202020"/>
          <w:sz w:val="23"/>
          <w:szCs w:val="23"/>
        </w:rPr>
        <w:t xml:space="preserve"> in </w:t>
      </w:r>
      <w:r w:rsidR="42827C0C" w:rsidRPr="7D7960CA">
        <w:rPr>
          <w:rFonts w:eastAsia="Calibri"/>
          <w:i/>
          <w:iCs/>
          <w:color w:val="202020"/>
          <w:sz w:val="23"/>
          <w:szCs w:val="23"/>
        </w:rPr>
        <w:t xml:space="preserve">shipping? </w:t>
      </w:r>
      <w:r w:rsidR="1B383D38" w:rsidRPr="7D7960CA">
        <w:rPr>
          <w:rFonts w:eastAsia="Calibri"/>
          <w:i/>
          <w:iCs/>
          <w:color w:val="202020"/>
          <w:sz w:val="23"/>
          <w:szCs w:val="23"/>
        </w:rPr>
        <w:t>(Industry, legislators or a third party?</w:t>
      </w:r>
      <w:r>
        <w:br/>
      </w:r>
    </w:p>
    <w:p w14:paraId="275C92D7" w14:textId="07D523CB" w:rsidR="694FB67B" w:rsidRDefault="694FB67B" w:rsidP="7D7960CA">
      <w:pPr>
        <w:pStyle w:val="Default"/>
        <w:numPr>
          <w:ilvl w:val="0"/>
          <w:numId w:val="4"/>
        </w:numPr>
        <w:rPr>
          <w:i/>
          <w:iCs/>
          <w:color w:val="202020"/>
          <w:sz w:val="23"/>
          <w:szCs w:val="23"/>
        </w:rPr>
      </w:pPr>
      <w:r w:rsidRPr="7D7960CA">
        <w:rPr>
          <w:rFonts w:eastAsia="Calibri"/>
          <w:i/>
          <w:iCs/>
          <w:color w:val="202020"/>
          <w:sz w:val="23"/>
          <w:szCs w:val="23"/>
        </w:rPr>
        <w:t>Is greenwashing</w:t>
      </w:r>
      <w:r w:rsidRPr="7D7960CA">
        <w:rPr>
          <w:rStyle w:val="FootnoteReference"/>
          <w:rFonts w:eastAsia="Calibri"/>
          <w:i/>
          <w:iCs/>
          <w:color w:val="202020"/>
          <w:sz w:val="23"/>
          <w:szCs w:val="23"/>
        </w:rPr>
        <w:footnoteReference w:id="1"/>
      </w:r>
      <w:r w:rsidRPr="7D7960CA">
        <w:rPr>
          <w:rFonts w:eastAsia="Calibri"/>
          <w:i/>
          <w:iCs/>
          <w:color w:val="202020"/>
          <w:sz w:val="23"/>
          <w:szCs w:val="23"/>
        </w:rPr>
        <w:t xml:space="preserve"> a problem within the maritime sector?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342948F4" w14:textId="77777777" w:rsidR="009F1050" w:rsidRDefault="009F1050" w:rsidP="009F1050">
      <w:pPr>
        <w:pStyle w:val="Default"/>
        <w:rPr>
          <w:color w:val="202020"/>
          <w:sz w:val="23"/>
          <w:szCs w:val="23"/>
        </w:rPr>
      </w:pPr>
    </w:p>
    <w:p w14:paraId="6C443242" w14:textId="1DBF6EFF" w:rsidR="7D7960CA" w:rsidRPr="0078003A" w:rsidRDefault="7D7960CA" w:rsidP="0078003A">
      <w:pPr>
        <w:spacing w:after="160" w:line="259" w:lineRule="auto"/>
      </w:pPr>
    </w:p>
    <w:sectPr w:rsidR="7D7960CA" w:rsidRPr="0078003A" w:rsidSect="00324FCC">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D0A50" w14:textId="77777777" w:rsidR="00E96DDB" w:rsidRDefault="00E96DDB">
      <w:r>
        <w:separator/>
      </w:r>
    </w:p>
  </w:endnote>
  <w:endnote w:type="continuationSeparator" w:id="0">
    <w:p w14:paraId="0016A303" w14:textId="77777777" w:rsidR="00E96DDB" w:rsidRDefault="00E9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1E945" w14:textId="77777777" w:rsidR="00E96DDB" w:rsidRDefault="00E96DDB">
      <w:r>
        <w:separator/>
      </w:r>
    </w:p>
  </w:footnote>
  <w:footnote w:type="continuationSeparator" w:id="0">
    <w:p w14:paraId="506C0A9C" w14:textId="77777777" w:rsidR="00E96DDB" w:rsidRDefault="00E96DDB">
      <w:r>
        <w:continuationSeparator/>
      </w:r>
    </w:p>
  </w:footnote>
  <w:footnote w:id="1">
    <w:p w14:paraId="6C40E00F" w14:textId="180FBC48" w:rsidR="7D7960CA" w:rsidRDefault="7D7960CA" w:rsidP="7D7960CA">
      <w:pPr>
        <w:pStyle w:val="FootnoteText"/>
        <w:rPr>
          <w:color w:val="202122"/>
        </w:rPr>
      </w:pPr>
      <w:r w:rsidRPr="7D7960CA">
        <w:rPr>
          <w:rStyle w:val="FootnoteReference"/>
        </w:rPr>
        <w:footnoteRef/>
      </w:r>
      <w:r>
        <w:t xml:space="preserve"> </w:t>
      </w:r>
      <w:r w:rsidRPr="006D027C">
        <w:rPr>
          <w:rFonts w:asciiTheme="minorHAnsi" w:hAnsiTheme="minorHAnsi" w:cstheme="minorHAnsi"/>
          <w:b/>
          <w:bCs/>
          <w:color w:val="202122"/>
          <w:sz w:val="21"/>
          <w:szCs w:val="21"/>
        </w:rPr>
        <w:t>Greenwashing</w:t>
      </w:r>
      <w:r w:rsidRPr="006D027C">
        <w:rPr>
          <w:rFonts w:asciiTheme="minorHAnsi" w:hAnsiTheme="minorHAnsi" w:cstheme="minorHAnsi"/>
          <w:color w:val="202122"/>
          <w:sz w:val="21"/>
          <w:szCs w:val="21"/>
        </w:rPr>
        <w:t xml:space="preserve"> (a </w:t>
      </w:r>
      <w:hyperlink r:id="rId1">
        <w:r w:rsidRPr="006D027C">
          <w:rPr>
            <w:rStyle w:val="Hyperlink"/>
            <w:rFonts w:asciiTheme="minorHAnsi" w:hAnsiTheme="minorHAnsi" w:cstheme="minorHAnsi"/>
            <w:sz w:val="21"/>
            <w:szCs w:val="21"/>
          </w:rPr>
          <w:t>compound word</w:t>
        </w:r>
      </w:hyperlink>
      <w:r w:rsidRPr="006D027C">
        <w:rPr>
          <w:rFonts w:asciiTheme="minorHAnsi" w:hAnsiTheme="minorHAnsi" w:cstheme="minorHAnsi"/>
          <w:color w:val="202122"/>
          <w:sz w:val="21"/>
          <w:szCs w:val="21"/>
        </w:rPr>
        <w:t xml:space="preserve"> modelled on "</w:t>
      </w:r>
      <w:hyperlink r:id="rId2">
        <w:r w:rsidRPr="006D027C">
          <w:rPr>
            <w:rStyle w:val="Hyperlink"/>
            <w:rFonts w:asciiTheme="minorHAnsi" w:hAnsiTheme="minorHAnsi" w:cstheme="minorHAnsi"/>
            <w:sz w:val="21"/>
            <w:szCs w:val="21"/>
          </w:rPr>
          <w:t>whitewash</w:t>
        </w:r>
      </w:hyperlink>
      <w:r w:rsidRPr="006D027C">
        <w:rPr>
          <w:rFonts w:asciiTheme="minorHAnsi" w:hAnsiTheme="minorHAnsi" w:cstheme="minorHAnsi"/>
          <w:color w:val="202122"/>
          <w:sz w:val="21"/>
          <w:szCs w:val="21"/>
        </w:rPr>
        <w:t>"), also called "</w:t>
      </w:r>
      <w:r w:rsidRPr="006D027C">
        <w:rPr>
          <w:rFonts w:asciiTheme="minorHAnsi" w:hAnsiTheme="minorHAnsi" w:cstheme="minorHAnsi"/>
          <w:b/>
          <w:bCs/>
          <w:color w:val="202122"/>
          <w:sz w:val="21"/>
          <w:szCs w:val="21"/>
        </w:rPr>
        <w:t>green sheen</w:t>
      </w:r>
      <w:r w:rsidRPr="006D027C">
        <w:rPr>
          <w:rFonts w:asciiTheme="minorHAnsi" w:hAnsiTheme="minorHAnsi" w:cstheme="minorHAnsi"/>
          <w:color w:val="202122"/>
          <w:sz w:val="21"/>
          <w:szCs w:val="21"/>
        </w:rPr>
        <w:t>",</w:t>
      </w:r>
      <w:hyperlink r:id="rId3" w:anchor="cite_note-1">
        <w:r w:rsidRPr="006D027C">
          <w:rPr>
            <w:rStyle w:val="Hyperlink"/>
            <w:rFonts w:asciiTheme="minorHAnsi" w:hAnsiTheme="minorHAnsi" w:cstheme="minorHAnsi"/>
            <w:sz w:val="16"/>
            <w:szCs w:val="16"/>
            <w:vertAlign w:val="superscript"/>
          </w:rPr>
          <w:t>[1]</w:t>
        </w:r>
      </w:hyperlink>
      <w:hyperlink r:id="rId4" w:anchor="cite_note-2">
        <w:r w:rsidRPr="006D027C">
          <w:rPr>
            <w:rStyle w:val="Hyperlink"/>
            <w:rFonts w:asciiTheme="minorHAnsi" w:hAnsiTheme="minorHAnsi" w:cstheme="minorHAnsi"/>
            <w:sz w:val="16"/>
            <w:szCs w:val="16"/>
            <w:vertAlign w:val="superscript"/>
          </w:rPr>
          <w:t>[2]</w:t>
        </w:r>
      </w:hyperlink>
      <w:r w:rsidRPr="006D027C">
        <w:rPr>
          <w:rFonts w:asciiTheme="minorHAnsi" w:hAnsiTheme="minorHAnsi" w:cstheme="minorHAnsi"/>
          <w:color w:val="202122"/>
          <w:sz w:val="21"/>
          <w:szCs w:val="21"/>
        </w:rPr>
        <w:t xml:space="preserve"> is a form of marketing </w:t>
      </w:r>
      <w:hyperlink r:id="rId5">
        <w:r w:rsidRPr="006D027C">
          <w:rPr>
            <w:rStyle w:val="Hyperlink"/>
            <w:rFonts w:asciiTheme="minorHAnsi" w:hAnsiTheme="minorHAnsi" w:cstheme="minorHAnsi"/>
            <w:sz w:val="21"/>
            <w:szCs w:val="21"/>
          </w:rPr>
          <w:t>spin</w:t>
        </w:r>
      </w:hyperlink>
      <w:r w:rsidRPr="006D027C">
        <w:rPr>
          <w:rFonts w:asciiTheme="minorHAnsi" w:hAnsiTheme="minorHAnsi" w:cstheme="minorHAnsi"/>
          <w:color w:val="202122"/>
          <w:sz w:val="21"/>
          <w:szCs w:val="21"/>
        </w:rPr>
        <w:t xml:space="preserve"> in which </w:t>
      </w:r>
      <w:hyperlink r:id="rId6">
        <w:r w:rsidRPr="006D027C">
          <w:rPr>
            <w:rStyle w:val="Hyperlink"/>
            <w:rFonts w:asciiTheme="minorHAnsi" w:hAnsiTheme="minorHAnsi" w:cstheme="minorHAnsi"/>
            <w:sz w:val="21"/>
            <w:szCs w:val="21"/>
          </w:rPr>
          <w:t>green PR</w:t>
        </w:r>
      </w:hyperlink>
      <w:r w:rsidRPr="006D027C">
        <w:rPr>
          <w:rFonts w:asciiTheme="minorHAnsi" w:hAnsiTheme="minorHAnsi" w:cstheme="minorHAnsi"/>
          <w:color w:val="202122"/>
          <w:sz w:val="21"/>
          <w:szCs w:val="21"/>
        </w:rPr>
        <w:t xml:space="preserve"> (green values) and </w:t>
      </w:r>
      <w:hyperlink r:id="rId7">
        <w:r w:rsidRPr="006D027C">
          <w:rPr>
            <w:rStyle w:val="Hyperlink"/>
            <w:rFonts w:asciiTheme="minorHAnsi" w:hAnsiTheme="minorHAnsi" w:cstheme="minorHAnsi"/>
            <w:sz w:val="21"/>
            <w:szCs w:val="21"/>
          </w:rPr>
          <w:t>green marketing</w:t>
        </w:r>
      </w:hyperlink>
      <w:r w:rsidRPr="006D027C">
        <w:rPr>
          <w:rFonts w:asciiTheme="minorHAnsi" w:hAnsiTheme="minorHAnsi" w:cstheme="minorHAnsi"/>
          <w:color w:val="202122"/>
          <w:sz w:val="21"/>
          <w:szCs w:val="21"/>
        </w:rPr>
        <w:t xml:space="preserve"> are deceptively used to persuade the public that an organization's products, aims and policies are </w:t>
      </w:r>
      <w:hyperlink r:id="rId8">
        <w:r w:rsidRPr="006D027C">
          <w:rPr>
            <w:rStyle w:val="Hyperlink"/>
            <w:rFonts w:asciiTheme="minorHAnsi" w:hAnsiTheme="minorHAnsi" w:cstheme="minorHAnsi"/>
            <w:sz w:val="21"/>
            <w:szCs w:val="21"/>
          </w:rPr>
          <w:t>environmentally friendly</w:t>
        </w:r>
      </w:hyperlink>
      <w:r w:rsidRPr="006D027C">
        <w:rPr>
          <w:rFonts w:asciiTheme="minorHAnsi" w:hAnsiTheme="minorHAnsi" w:cstheme="minorHAnsi"/>
          <w:color w:val="202122"/>
          <w:sz w:val="21"/>
          <w:szCs w:val="21"/>
        </w:rPr>
        <w:t>. (wikipedia)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78002B"/>
    <w:multiLevelType w:val="hybridMultilevel"/>
    <w:tmpl w:val="7973878B"/>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31A20C3"/>
    <w:multiLevelType w:val="hybridMultilevel"/>
    <w:tmpl w:val="4498B93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EE135C"/>
    <w:multiLevelType w:val="hybridMultilevel"/>
    <w:tmpl w:val="63A669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E58AD"/>
    <w:multiLevelType w:val="hybridMultilevel"/>
    <w:tmpl w:val="B0E249B6"/>
    <w:lvl w:ilvl="0" w:tplc="0409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FFDD843"/>
    <w:multiLevelType w:val="hybridMultilevel"/>
    <w:tmpl w:val="BD648C2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47E315E"/>
    <w:multiLevelType w:val="hybridMultilevel"/>
    <w:tmpl w:val="B1A6D4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4A91552"/>
    <w:multiLevelType w:val="hybridMultilevel"/>
    <w:tmpl w:val="4E92917A"/>
    <w:lvl w:ilvl="0" w:tplc="90F457EC">
      <w:start w:val="1"/>
      <w:numFmt w:val="decimal"/>
      <w:lvlText w:val="%1."/>
      <w:lvlJc w:val="left"/>
      <w:pPr>
        <w:ind w:left="360" w:hanging="360"/>
      </w:pPr>
    </w:lvl>
    <w:lvl w:ilvl="1" w:tplc="4A90F050">
      <w:start w:val="1"/>
      <w:numFmt w:val="lowerLetter"/>
      <w:lvlText w:val="%2."/>
      <w:lvlJc w:val="left"/>
      <w:pPr>
        <w:ind w:left="1080" w:hanging="360"/>
      </w:pPr>
    </w:lvl>
    <w:lvl w:ilvl="2" w:tplc="D862A88C">
      <w:start w:val="1"/>
      <w:numFmt w:val="lowerRoman"/>
      <w:lvlText w:val="%3."/>
      <w:lvlJc w:val="right"/>
      <w:pPr>
        <w:ind w:left="1800" w:hanging="180"/>
      </w:pPr>
    </w:lvl>
    <w:lvl w:ilvl="3" w:tplc="79D6A5D4">
      <w:start w:val="1"/>
      <w:numFmt w:val="decimal"/>
      <w:lvlText w:val="%4."/>
      <w:lvlJc w:val="left"/>
      <w:pPr>
        <w:ind w:left="2520" w:hanging="360"/>
      </w:pPr>
    </w:lvl>
    <w:lvl w:ilvl="4" w:tplc="529C9ADA">
      <w:start w:val="1"/>
      <w:numFmt w:val="lowerLetter"/>
      <w:lvlText w:val="%5."/>
      <w:lvlJc w:val="left"/>
      <w:pPr>
        <w:ind w:left="3240" w:hanging="360"/>
      </w:pPr>
    </w:lvl>
    <w:lvl w:ilvl="5" w:tplc="445ABEAA">
      <w:start w:val="1"/>
      <w:numFmt w:val="lowerRoman"/>
      <w:lvlText w:val="%6."/>
      <w:lvlJc w:val="right"/>
      <w:pPr>
        <w:ind w:left="3960" w:hanging="180"/>
      </w:pPr>
    </w:lvl>
    <w:lvl w:ilvl="6" w:tplc="0330A348">
      <w:start w:val="1"/>
      <w:numFmt w:val="decimal"/>
      <w:lvlText w:val="%7."/>
      <w:lvlJc w:val="left"/>
      <w:pPr>
        <w:ind w:left="4680" w:hanging="360"/>
      </w:pPr>
    </w:lvl>
    <w:lvl w:ilvl="7" w:tplc="7B1ECBF8">
      <w:start w:val="1"/>
      <w:numFmt w:val="lowerLetter"/>
      <w:lvlText w:val="%8."/>
      <w:lvlJc w:val="left"/>
      <w:pPr>
        <w:ind w:left="5400" w:hanging="360"/>
      </w:pPr>
    </w:lvl>
    <w:lvl w:ilvl="8" w:tplc="718C619A">
      <w:start w:val="1"/>
      <w:numFmt w:val="lowerRoman"/>
      <w:lvlText w:val="%9."/>
      <w:lvlJc w:val="right"/>
      <w:pPr>
        <w:ind w:left="6120" w:hanging="180"/>
      </w:pPr>
    </w:lvl>
  </w:abstractNum>
  <w:abstractNum w:abstractNumId="7" w15:restartNumberingAfterBreak="0">
    <w:nsid w:val="29817493"/>
    <w:multiLevelType w:val="hybridMultilevel"/>
    <w:tmpl w:val="43B270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A45DB6"/>
    <w:multiLevelType w:val="hybridMultilevel"/>
    <w:tmpl w:val="9BDE38DC"/>
    <w:lvl w:ilvl="0" w:tplc="B7E8AFB4">
      <w:start w:val="1"/>
      <w:numFmt w:val="bullet"/>
      <w:lvlText w:val="ü"/>
      <w:lvlJc w:val="left"/>
      <w:pPr>
        <w:ind w:left="720" w:hanging="360"/>
      </w:pPr>
      <w:rPr>
        <w:rFonts w:ascii="Wingdings" w:hAnsi="Wingdings" w:hint="default"/>
      </w:rPr>
    </w:lvl>
    <w:lvl w:ilvl="1" w:tplc="27D0D1FA">
      <w:start w:val="1"/>
      <w:numFmt w:val="bullet"/>
      <w:lvlText w:val="o"/>
      <w:lvlJc w:val="left"/>
      <w:pPr>
        <w:ind w:left="1440" w:hanging="360"/>
      </w:pPr>
      <w:rPr>
        <w:rFonts w:ascii="Courier New" w:hAnsi="Courier New" w:hint="default"/>
      </w:rPr>
    </w:lvl>
    <w:lvl w:ilvl="2" w:tplc="DCB0CB54">
      <w:start w:val="1"/>
      <w:numFmt w:val="bullet"/>
      <w:lvlText w:val=""/>
      <w:lvlJc w:val="left"/>
      <w:pPr>
        <w:ind w:left="2160" w:hanging="360"/>
      </w:pPr>
      <w:rPr>
        <w:rFonts w:ascii="Wingdings" w:hAnsi="Wingdings" w:hint="default"/>
      </w:rPr>
    </w:lvl>
    <w:lvl w:ilvl="3" w:tplc="06FC6CC6">
      <w:start w:val="1"/>
      <w:numFmt w:val="bullet"/>
      <w:lvlText w:val=""/>
      <w:lvlJc w:val="left"/>
      <w:pPr>
        <w:ind w:left="2880" w:hanging="360"/>
      </w:pPr>
      <w:rPr>
        <w:rFonts w:ascii="Symbol" w:hAnsi="Symbol" w:hint="default"/>
      </w:rPr>
    </w:lvl>
    <w:lvl w:ilvl="4" w:tplc="86CEFE56">
      <w:start w:val="1"/>
      <w:numFmt w:val="bullet"/>
      <w:lvlText w:val="o"/>
      <w:lvlJc w:val="left"/>
      <w:pPr>
        <w:ind w:left="3600" w:hanging="360"/>
      </w:pPr>
      <w:rPr>
        <w:rFonts w:ascii="Courier New" w:hAnsi="Courier New" w:hint="default"/>
      </w:rPr>
    </w:lvl>
    <w:lvl w:ilvl="5" w:tplc="BBA8D226">
      <w:start w:val="1"/>
      <w:numFmt w:val="bullet"/>
      <w:lvlText w:val=""/>
      <w:lvlJc w:val="left"/>
      <w:pPr>
        <w:ind w:left="4320" w:hanging="360"/>
      </w:pPr>
      <w:rPr>
        <w:rFonts w:ascii="Wingdings" w:hAnsi="Wingdings" w:hint="default"/>
      </w:rPr>
    </w:lvl>
    <w:lvl w:ilvl="6" w:tplc="9B34C992">
      <w:start w:val="1"/>
      <w:numFmt w:val="bullet"/>
      <w:lvlText w:val=""/>
      <w:lvlJc w:val="left"/>
      <w:pPr>
        <w:ind w:left="5040" w:hanging="360"/>
      </w:pPr>
      <w:rPr>
        <w:rFonts w:ascii="Symbol" w:hAnsi="Symbol" w:hint="default"/>
      </w:rPr>
    </w:lvl>
    <w:lvl w:ilvl="7" w:tplc="6BC4CB2E">
      <w:start w:val="1"/>
      <w:numFmt w:val="bullet"/>
      <w:lvlText w:val="o"/>
      <w:lvlJc w:val="left"/>
      <w:pPr>
        <w:ind w:left="5760" w:hanging="360"/>
      </w:pPr>
      <w:rPr>
        <w:rFonts w:ascii="Courier New" w:hAnsi="Courier New" w:hint="default"/>
      </w:rPr>
    </w:lvl>
    <w:lvl w:ilvl="8" w:tplc="350C693E">
      <w:start w:val="1"/>
      <w:numFmt w:val="bullet"/>
      <w:lvlText w:val=""/>
      <w:lvlJc w:val="left"/>
      <w:pPr>
        <w:ind w:left="6480" w:hanging="360"/>
      </w:pPr>
      <w:rPr>
        <w:rFonts w:ascii="Wingdings" w:hAnsi="Wingdings" w:hint="default"/>
      </w:rPr>
    </w:lvl>
  </w:abstractNum>
  <w:abstractNum w:abstractNumId="9" w15:restartNumberingAfterBreak="0">
    <w:nsid w:val="32274EE3"/>
    <w:multiLevelType w:val="hybridMultilevel"/>
    <w:tmpl w:val="3F90C4DE"/>
    <w:lvl w:ilvl="0" w:tplc="88524C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115AE1"/>
    <w:multiLevelType w:val="hybridMultilevel"/>
    <w:tmpl w:val="28886C0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33E523F1"/>
    <w:multiLevelType w:val="hybridMultilevel"/>
    <w:tmpl w:val="24D2DA68"/>
    <w:lvl w:ilvl="0" w:tplc="78E0B6A8">
      <w:start w:val="1"/>
      <w:numFmt w:val="lowerLetter"/>
      <w:lvlText w:val="%1."/>
      <w:lvlJc w:val="left"/>
      <w:pPr>
        <w:ind w:left="720" w:hanging="360"/>
      </w:pPr>
    </w:lvl>
    <w:lvl w:ilvl="1" w:tplc="C8B42D7E">
      <w:start w:val="1"/>
      <w:numFmt w:val="lowerLetter"/>
      <w:lvlText w:val="%2."/>
      <w:lvlJc w:val="left"/>
      <w:pPr>
        <w:ind w:left="1440" w:hanging="360"/>
      </w:pPr>
    </w:lvl>
    <w:lvl w:ilvl="2" w:tplc="BA864BFC">
      <w:start w:val="1"/>
      <w:numFmt w:val="lowerRoman"/>
      <w:lvlText w:val="%3."/>
      <w:lvlJc w:val="right"/>
      <w:pPr>
        <w:ind w:left="2160" w:hanging="180"/>
      </w:pPr>
    </w:lvl>
    <w:lvl w:ilvl="3" w:tplc="878A3D8C">
      <w:start w:val="1"/>
      <w:numFmt w:val="decimal"/>
      <w:lvlText w:val="%4."/>
      <w:lvlJc w:val="left"/>
      <w:pPr>
        <w:ind w:left="2880" w:hanging="360"/>
      </w:pPr>
    </w:lvl>
    <w:lvl w:ilvl="4" w:tplc="76C28D38">
      <w:start w:val="1"/>
      <w:numFmt w:val="lowerLetter"/>
      <w:lvlText w:val="%5."/>
      <w:lvlJc w:val="left"/>
      <w:pPr>
        <w:ind w:left="3600" w:hanging="360"/>
      </w:pPr>
    </w:lvl>
    <w:lvl w:ilvl="5" w:tplc="0616F114">
      <w:start w:val="1"/>
      <w:numFmt w:val="lowerRoman"/>
      <w:lvlText w:val="%6."/>
      <w:lvlJc w:val="right"/>
      <w:pPr>
        <w:ind w:left="4320" w:hanging="180"/>
      </w:pPr>
    </w:lvl>
    <w:lvl w:ilvl="6" w:tplc="2BCC9A00">
      <w:start w:val="1"/>
      <w:numFmt w:val="decimal"/>
      <w:lvlText w:val="%7."/>
      <w:lvlJc w:val="left"/>
      <w:pPr>
        <w:ind w:left="5040" w:hanging="360"/>
      </w:pPr>
    </w:lvl>
    <w:lvl w:ilvl="7" w:tplc="7EAE800E">
      <w:start w:val="1"/>
      <w:numFmt w:val="lowerLetter"/>
      <w:lvlText w:val="%8."/>
      <w:lvlJc w:val="left"/>
      <w:pPr>
        <w:ind w:left="5760" w:hanging="360"/>
      </w:pPr>
    </w:lvl>
    <w:lvl w:ilvl="8" w:tplc="068A4E04">
      <w:start w:val="1"/>
      <w:numFmt w:val="lowerRoman"/>
      <w:lvlText w:val="%9."/>
      <w:lvlJc w:val="right"/>
      <w:pPr>
        <w:ind w:left="6480" w:hanging="180"/>
      </w:pPr>
    </w:lvl>
  </w:abstractNum>
  <w:abstractNum w:abstractNumId="12" w15:restartNumberingAfterBreak="0">
    <w:nsid w:val="3AA925A6"/>
    <w:multiLevelType w:val="hybridMultilevel"/>
    <w:tmpl w:val="D39218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DE36986"/>
    <w:multiLevelType w:val="hybridMultilevel"/>
    <w:tmpl w:val="01765CA6"/>
    <w:lvl w:ilvl="0" w:tplc="73BA0872">
      <w:start w:val="1"/>
      <w:numFmt w:val="lowerLetter"/>
      <w:lvlText w:val="%1."/>
      <w:lvlJc w:val="left"/>
      <w:pPr>
        <w:ind w:left="720" w:hanging="360"/>
      </w:pPr>
      <w:rPr>
        <w:rFonts w:hint="default"/>
      </w:rPr>
    </w:lvl>
    <w:lvl w:ilvl="1" w:tplc="AF7A5BD4">
      <w:start w:val="1"/>
      <w:numFmt w:val="lowerLetter"/>
      <w:lvlText w:val="%2."/>
      <w:lvlJc w:val="left"/>
      <w:pPr>
        <w:ind w:left="1440" w:hanging="360"/>
      </w:pPr>
    </w:lvl>
    <w:lvl w:ilvl="2" w:tplc="46C445FA">
      <w:start w:val="1"/>
      <w:numFmt w:val="lowerRoman"/>
      <w:lvlText w:val="%3."/>
      <w:lvlJc w:val="right"/>
      <w:pPr>
        <w:ind w:left="2160" w:hanging="180"/>
      </w:pPr>
    </w:lvl>
    <w:lvl w:ilvl="3" w:tplc="FE14DD38">
      <w:start w:val="1"/>
      <w:numFmt w:val="decimal"/>
      <w:lvlText w:val="%4."/>
      <w:lvlJc w:val="left"/>
      <w:pPr>
        <w:ind w:left="2880" w:hanging="360"/>
      </w:pPr>
    </w:lvl>
    <w:lvl w:ilvl="4" w:tplc="297E1F18">
      <w:start w:val="1"/>
      <w:numFmt w:val="lowerLetter"/>
      <w:lvlText w:val="%5."/>
      <w:lvlJc w:val="left"/>
      <w:pPr>
        <w:ind w:left="3600" w:hanging="360"/>
      </w:pPr>
    </w:lvl>
    <w:lvl w:ilvl="5" w:tplc="3D80A25E">
      <w:start w:val="1"/>
      <w:numFmt w:val="lowerRoman"/>
      <w:lvlText w:val="%6."/>
      <w:lvlJc w:val="right"/>
      <w:pPr>
        <w:ind w:left="4320" w:hanging="180"/>
      </w:pPr>
    </w:lvl>
    <w:lvl w:ilvl="6" w:tplc="84AC409E">
      <w:start w:val="1"/>
      <w:numFmt w:val="decimal"/>
      <w:lvlText w:val="%7."/>
      <w:lvlJc w:val="left"/>
      <w:pPr>
        <w:ind w:left="5040" w:hanging="360"/>
      </w:pPr>
    </w:lvl>
    <w:lvl w:ilvl="7" w:tplc="3B220908">
      <w:start w:val="1"/>
      <w:numFmt w:val="lowerLetter"/>
      <w:lvlText w:val="%8."/>
      <w:lvlJc w:val="left"/>
      <w:pPr>
        <w:ind w:left="5760" w:hanging="360"/>
      </w:pPr>
    </w:lvl>
    <w:lvl w:ilvl="8" w:tplc="CCD481D0">
      <w:start w:val="1"/>
      <w:numFmt w:val="lowerRoman"/>
      <w:lvlText w:val="%9."/>
      <w:lvlJc w:val="right"/>
      <w:pPr>
        <w:ind w:left="6480" w:hanging="180"/>
      </w:pPr>
    </w:lvl>
  </w:abstractNum>
  <w:abstractNum w:abstractNumId="14" w15:restartNumberingAfterBreak="0">
    <w:nsid w:val="4288129D"/>
    <w:multiLevelType w:val="hybridMultilevel"/>
    <w:tmpl w:val="6E2E5EF2"/>
    <w:lvl w:ilvl="0" w:tplc="D7BCE186">
      <w:start w:val="1"/>
      <w:numFmt w:val="lowerLetter"/>
      <w:lvlText w:val="%1."/>
      <w:lvlJc w:val="left"/>
      <w:pPr>
        <w:ind w:left="720" w:hanging="360"/>
      </w:pPr>
    </w:lvl>
    <w:lvl w:ilvl="1" w:tplc="6C6ABD8E">
      <w:start w:val="1"/>
      <w:numFmt w:val="lowerLetter"/>
      <w:lvlText w:val="%2."/>
      <w:lvlJc w:val="left"/>
      <w:pPr>
        <w:ind w:left="1440" w:hanging="360"/>
      </w:pPr>
    </w:lvl>
    <w:lvl w:ilvl="2" w:tplc="8340C320">
      <w:start w:val="1"/>
      <w:numFmt w:val="lowerRoman"/>
      <w:lvlText w:val="%3."/>
      <w:lvlJc w:val="right"/>
      <w:pPr>
        <w:ind w:left="2160" w:hanging="180"/>
      </w:pPr>
    </w:lvl>
    <w:lvl w:ilvl="3" w:tplc="4CD2803E">
      <w:start w:val="1"/>
      <w:numFmt w:val="decimal"/>
      <w:lvlText w:val="%4."/>
      <w:lvlJc w:val="left"/>
      <w:pPr>
        <w:ind w:left="2880" w:hanging="360"/>
      </w:pPr>
    </w:lvl>
    <w:lvl w:ilvl="4" w:tplc="729EAE5E">
      <w:start w:val="1"/>
      <w:numFmt w:val="lowerLetter"/>
      <w:lvlText w:val="%5."/>
      <w:lvlJc w:val="left"/>
      <w:pPr>
        <w:ind w:left="3600" w:hanging="360"/>
      </w:pPr>
    </w:lvl>
    <w:lvl w:ilvl="5" w:tplc="FA007F3E">
      <w:start w:val="1"/>
      <w:numFmt w:val="lowerRoman"/>
      <w:lvlText w:val="%6."/>
      <w:lvlJc w:val="right"/>
      <w:pPr>
        <w:ind w:left="4320" w:hanging="180"/>
      </w:pPr>
    </w:lvl>
    <w:lvl w:ilvl="6" w:tplc="DD4640A2">
      <w:start w:val="1"/>
      <w:numFmt w:val="decimal"/>
      <w:lvlText w:val="%7."/>
      <w:lvlJc w:val="left"/>
      <w:pPr>
        <w:ind w:left="5040" w:hanging="360"/>
      </w:pPr>
    </w:lvl>
    <w:lvl w:ilvl="7" w:tplc="E05834A0">
      <w:start w:val="1"/>
      <w:numFmt w:val="lowerLetter"/>
      <w:lvlText w:val="%8."/>
      <w:lvlJc w:val="left"/>
      <w:pPr>
        <w:ind w:left="5760" w:hanging="360"/>
      </w:pPr>
    </w:lvl>
    <w:lvl w:ilvl="8" w:tplc="3062A5E4">
      <w:start w:val="1"/>
      <w:numFmt w:val="lowerRoman"/>
      <w:lvlText w:val="%9."/>
      <w:lvlJc w:val="right"/>
      <w:pPr>
        <w:ind w:left="6480" w:hanging="180"/>
      </w:pPr>
    </w:lvl>
  </w:abstractNum>
  <w:abstractNum w:abstractNumId="15" w15:restartNumberingAfterBreak="0">
    <w:nsid w:val="487D1973"/>
    <w:multiLevelType w:val="hybridMultilevel"/>
    <w:tmpl w:val="1A1E7AB4"/>
    <w:lvl w:ilvl="0" w:tplc="B64023E8">
      <w:start w:val="1"/>
      <w:numFmt w:val="lowerLetter"/>
      <w:lvlText w:val="%1."/>
      <w:lvlJc w:val="left"/>
      <w:pPr>
        <w:ind w:left="720" w:hanging="360"/>
      </w:pPr>
    </w:lvl>
    <w:lvl w:ilvl="1" w:tplc="D374C4D2">
      <w:start w:val="1"/>
      <w:numFmt w:val="lowerLetter"/>
      <w:lvlText w:val="%2."/>
      <w:lvlJc w:val="left"/>
      <w:pPr>
        <w:ind w:left="1440" w:hanging="360"/>
      </w:pPr>
    </w:lvl>
    <w:lvl w:ilvl="2" w:tplc="325A1FA0">
      <w:start w:val="1"/>
      <w:numFmt w:val="lowerRoman"/>
      <w:lvlText w:val="%3."/>
      <w:lvlJc w:val="right"/>
      <w:pPr>
        <w:ind w:left="2160" w:hanging="180"/>
      </w:pPr>
    </w:lvl>
    <w:lvl w:ilvl="3" w:tplc="B066B7DC">
      <w:start w:val="1"/>
      <w:numFmt w:val="decimal"/>
      <w:lvlText w:val="%4."/>
      <w:lvlJc w:val="left"/>
      <w:pPr>
        <w:ind w:left="2880" w:hanging="360"/>
      </w:pPr>
    </w:lvl>
    <w:lvl w:ilvl="4" w:tplc="1708F5EC">
      <w:start w:val="1"/>
      <w:numFmt w:val="lowerLetter"/>
      <w:lvlText w:val="%5."/>
      <w:lvlJc w:val="left"/>
      <w:pPr>
        <w:ind w:left="3600" w:hanging="360"/>
      </w:pPr>
    </w:lvl>
    <w:lvl w:ilvl="5" w:tplc="07E6868C">
      <w:start w:val="1"/>
      <w:numFmt w:val="lowerRoman"/>
      <w:lvlText w:val="%6."/>
      <w:lvlJc w:val="right"/>
      <w:pPr>
        <w:ind w:left="4320" w:hanging="180"/>
      </w:pPr>
    </w:lvl>
    <w:lvl w:ilvl="6" w:tplc="24263FA8">
      <w:start w:val="1"/>
      <w:numFmt w:val="decimal"/>
      <w:lvlText w:val="%7."/>
      <w:lvlJc w:val="left"/>
      <w:pPr>
        <w:ind w:left="5040" w:hanging="360"/>
      </w:pPr>
    </w:lvl>
    <w:lvl w:ilvl="7" w:tplc="5D1698F6">
      <w:start w:val="1"/>
      <w:numFmt w:val="lowerLetter"/>
      <w:lvlText w:val="%8."/>
      <w:lvlJc w:val="left"/>
      <w:pPr>
        <w:ind w:left="5760" w:hanging="360"/>
      </w:pPr>
    </w:lvl>
    <w:lvl w:ilvl="8" w:tplc="AC4677A0">
      <w:start w:val="1"/>
      <w:numFmt w:val="lowerRoman"/>
      <w:lvlText w:val="%9."/>
      <w:lvlJc w:val="right"/>
      <w:pPr>
        <w:ind w:left="6480" w:hanging="180"/>
      </w:pPr>
    </w:lvl>
  </w:abstractNum>
  <w:abstractNum w:abstractNumId="16" w15:restartNumberingAfterBreak="0">
    <w:nsid w:val="4A333D36"/>
    <w:multiLevelType w:val="hybridMultilevel"/>
    <w:tmpl w:val="1EBEBC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D685EB0"/>
    <w:multiLevelType w:val="hybridMultilevel"/>
    <w:tmpl w:val="9D7E6E88"/>
    <w:lvl w:ilvl="0" w:tplc="C31A63A8">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6FB319"/>
    <w:multiLevelType w:val="hybridMultilevel"/>
    <w:tmpl w:val="DFC64023"/>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799A28F"/>
    <w:multiLevelType w:val="hybridMultilevel"/>
    <w:tmpl w:val="ACBE916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82248CB"/>
    <w:multiLevelType w:val="hybridMultilevel"/>
    <w:tmpl w:val="CCB24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A24A34"/>
    <w:multiLevelType w:val="hybridMultilevel"/>
    <w:tmpl w:val="FFF4F512"/>
    <w:lvl w:ilvl="0" w:tplc="0409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0C00042"/>
    <w:multiLevelType w:val="hybridMultilevel"/>
    <w:tmpl w:val="2E88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321F85"/>
    <w:multiLevelType w:val="hybridMultilevel"/>
    <w:tmpl w:val="CD26C3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7C9500F"/>
    <w:multiLevelType w:val="hybridMultilevel"/>
    <w:tmpl w:val="17BCE64A"/>
    <w:lvl w:ilvl="0" w:tplc="6A20E62C">
      <w:start w:val="1"/>
      <w:numFmt w:val="lowerLetter"/>
      <w:lvlText w:val="%1."/>
      <w:lvlJc w:val="left"/>
      <w:pPr>
        <w:ind w:left="720" w:hanging="360"/>
      </w:pPr>
    </w:lvl>
    <w:lvl w:ilvl="1" w:tplc="AF7A5BD4">
      <w:start w:val="1"/>
      <w:numFmt w:val="lowerLetter"/>
      <w:lvlText w:val="%2."/>
      <w:lvlJc w:val="left"/>
      <w:pPr>
        <w:ind w:left="1440" w:hanging="360"/>
      </w:pPr>
    </w:lvl>
    <w:lvl w:ilvl="2" w:tplc="46C445FA">
      <w:start w:val="1"/>
      <w:numFmt w:val="lowerRoman"/>
      <w:lvlText w:val="%3."/>
      <w:lvlJc w:val="right"/>
      <w:pPr>
        <w:ind w:left="2160" w:hanging="180"/>
      </w:pPr>
    </w:lvl>
    <w:lvl w:ilvl="3" w:tplc="FE14DD38">
      <w:start w:val="1"/>
      <w:numFmt w:val="decimal"/>
      <w:lvlText w:val="%4."/>
      <w:lvlJc w:val="left"/>
      <w:pPr>
        <w:ind w:left="2880" w:hanging="360"/>
      </w:pPr>
    </w:lvl>
    <w:lvl w:ilvl="4" w:tplc="297E1F18">
      <w:start w:val="1"/>
      <w:numFmt w:val="lowerLetter"/>
      <w:lvlText w:val="%5."/>
      <w:lvlJc w:val="left"/>
      <w:pPr>
        <w:ind w:left="3600" w:hanging="360"/>
      </w:pPr>
    </w:lvl>
    <w:lvl w:ilvl="5" w:tplc="3D80A25E">
      <w:start w:val="1"/>
      <w:numFmt w:val="lowerRoman"/>
      <w:lvlText w:val="%6."/>
      <w:lvlJc w:val="right"/>
      <w:pPr>
        <w:ind w:left="4320" w:hanging="180"/>
      </w:pPr>
    </w:lvl>
    <w:lvl w:ilvl="6" w:tplc="84AC409E">
      <w:start w:val="1"/>
      <w:numFmt w:val="decimal"/>
      <w:lvlText w:val="%7."/>
      <w:lvlJc w:val="left"/>
      <w:pPr>
        <w:ind w:left="5040" w:hanging="360"/>
      </w:pPr>
    </w:lvl>
    <w:lvl w:ilvl="7" w:tplc="3B220908">
      <w:start w:val="1"/>
      <w:numFmt w:val="lowerLetter"/>
      <w:lvlText w:val="%8."/>
      <w:lvlJc w:val="left"/>
      <w:pPr>
        <w:ind w:left="5760" w:hanging="360"/>
      </w:pPr>
    </w:lvl>
    <w:lvl w:ilvl="8" w:tplc="CCD481D0">
      <w:start w:val="1"/>
      <w:numFmt w:val="lowerRoman"/>
      <w:lvlText w:val="%9."/>
      <w:lvlJc w:val="right"/>
      <w:pPr>
        <w:ind w:left="6480" w:hanging="180"/>
      </w:pPr>
    </w:lvl>
  </w:abstractNum>
  <w:abstractNum w:abstractNumId="25" w15:restartNumberingAfterBreak="0">
    <w:nsid w:val="68B52737"/>
    <w:multiLevelType w:val="hybridMultilevel"/>
    <w:tmpl w:val="494A1682"/>
    <w:lvl w:ilvl="0" w:tplc="B7E09FBA">
      <w:start w:val="1"/>
      <w:numFmt w:val="bullet"/>
      <w:lvlText w:val=""/>
      <w:lvlJc w:val="left"/>
      <w:pPr>
        <w:ind w:left="720" w:hanging="360"/>
      </w:pPr>
      <w:rPr>
        <w:rFonts w:ascii="Symbol" w:hAnsi="Symbol" w:hint="default"/>
      </w:rPr>
    </w:lvl>
    <w:lvl w:ilvl="1" w:tplc="442A7F5C">
      <w:start w:val="1"/>
      <w:numFmt w:val="bullet"/>
      <w:lvlText w:val="o"/>
      <w:lvlJc w:val="left"/>
      <w:pPr>
        <w:ind w:left="1440" w:hanging="360"/>
      </w:pPr>
      <w:rPr>
        <w:rFonts w:ascii="Courier New" w:hAnsi="Courier New" w:hint="default"/>
      </w:rPr>
    </w:lvl>
    <w:lvl w:ilvl="2" w:tplc="6402FE1C">
      <w:start w:val="1"/>
      <w:numFmt w:val="bullet"/>
      <w:lvlText w:val=""/>
      <w:lvlJc w:val="left"/>
      <w:pPr>
        <w:ind w:left="2160" w:hanging="360"/>
      </w:pPr>
      <w:rPr>
        <w:rFonts w:ascii="Wingdings" w:hAnsi="Wingdings" w:hint="default"/>
      </w:rPr>
    </w:lvl>
    <w:lvl w:ilvl="3" w:tplc="FFB2E3DE">
      <w:start w:val="1"/>
      <w:numFmt w:val="bullet"/>
      <w:lvlText w:val=""/>
      <w:lvlJc w:val="left"/>
      <w:pPr>
        <w:ind w:left="2880" w:hanging="360"/>
      </w:pPr>
      <w:rPr>
        <w:rFonts w:ascii="Symbol" w:hAnsi="Symbol" w:hint="default"/>
      </w:rPr>
    </w:lvl>
    <w:lvl w:ilvl="4" w:tplc="687CD2B4">
      <w:start w:val="1"/>
      <w:numFmt w:val="bullet"/>
      <w:lvlText w:val="o"/>
      <w:lvlJc w:val="left"/>
      <w:pPr>
        <w:ind w:left="3600" w:hanging="360"/>
      </w:pPr>
      <w:rPr>
        <w:rFonts w:ascii="Courier New" w:hAnsi="Courier New" w:hint="default"/>
      </w:rPr>
    </w:lvl>
    <w:lvl w:ilvl="5" w:tplc="ED102B24">
      <w:start w:val="1"/>
      <w:numFmt w:val="bullet"/>
      <w:lvlText w:val=""/>
      <w:lvlJc w:val="left"/>
      <w:pPr>
        <w:ind w:left="4320" w:hanging="360"/>
      </w:pPr>
      <w:rPr>
        <w:rFonts w:ascii="Wingdings" w:hAnsi="Wingdings" w:hint="default"/>
      </w:rPr>
    </w:lvl>
    <w:lvl w:ilvl="6" w:tplc="5B228E24">
      <w:start w:val="1"/>
      <w:numFmt w:val="bullet"/>
      <w:lvlText w:val=""/>
      <w:lvlJc w:val="left"/>
      <w:pPr>
        <w:ind w:left="5040" w:hanging="360"/>
      </w:pPr>
      <w:rPr>
        <w:rFonts w:ascii="Symbol" w:hAnsi="Symbol" w:hint="default"/>
      </w:rPr>
    </w:lvl>
    <w:lvl w:ilvl="7" w:tplc="7F60FB56">
      <w:start w:val="1"/>
      <w:numFmt w:val="bullet"/>
      <w:lvlText w:val="o"/>
      <w:lvlJc w:val="left"/>
      <w:pPr>
        <w:ind w:left="5760" w:hanging="360"/>
      </w:pPr>
      <w:rPr>
        <w:rFonts w:ascii="Courier New" w:hAnsi="Courier New" w:hint="default"/>
      </w:rPr>
    </w:lvl>
    <w:lvl w:ilvl="8" w:tplc="A46E86D4">
      <w:start w:val="1"/>
      <w:numFmt w:val="bullet"/>
      <w:lvlText w:val=""/>
      <w:lvlJc w:val="left"/>
      <w:pPr>
        <w:ind w:left="6480" w:hanging="360"/>
      </w:pPr>
      <w:rPr>
        <w:rFonts w:ascii="Wingdings" w:hAnsi="Wingdings" w:hint="default"/>
      </w:rPr>
    </w:lvl>
  </w:abstractNum>
  <w:abstractNum w:abstractNumId="26" w15:restartNumberingAfterBreak="0">
    <w:nsid w:val="6B2D7E23"/>
    <w:multiLevelType w:val="hybridMultilevel"/>
    <w:tmpl w:val="63A669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787387"/>
    <w:multiLevelType w:val="hybridMultilevel"/>
    <w:tmpl w:val="BED47068"/>
    <w:lvl w:ilvl="0" w:tplc="C1C67120">
      <w:start w:val="1"/>
      <w:numFmt w:val="decimal"/>
      <w:lvlText w:val="%1."/>
      <w:lvlJc w:val="left"/>
      <w:pPr>
        <w:ind w:left="720" w:hanging="360"/>
      </w:pPr>
    </w:lvl>
    <w:lvl w:ilvl="1" w:tplc="68423B50">
      <w:start w:val="1"/>
      <w:numFmt w:val="lowerLetter"/>
      <w:lvlText w:val="%2."/>
      <w:lvlJc w:val="left"/>
      <w:pPr>
        <w:ind w:left="1440" w:hanging="360"/>
      </w:pPr>
    </w:lvl>
    <w:lvl w:ilvl="2" w:tplc="BB067D34">
      <w:start w:val="1"/>
      <w:numFmt w:val="lowerRoman"/>
      <w:lvlText w:val="%3."/>
      <w:lvlJc w:val="right"/>
      <w:pPr>
        <w:ind w:left="2160" w:hanging="180"/>
      </w:pPr>
    </w:lvl>
    <w:lvl w:ilvl="3" w:tplc="CE540D68">
      <w:start w:val="1"/>
      <w:numFmt w:val="decimal"/>
      <w:lvlText w:val="%4."/>
      <w:lvlJc w:val="left"/>
      <w:pPr>
        <w:ind w:left="2880" w:hanging="360"/>
      </w:pPr>
    </w:lvl>
    <w:lvl w:ilvl="4" w:tplc="A1DAD796">
      <w:start w:val="1"/>
      <w:numFmt w:val="lowerLetter"/>
      <w:lvlText w:val="%5."/>
      <w:lvlJc w:val="left"/>
      <w:pPr>
        <w:ind w:left="3600" w:hanging="360"/>
      </w:pPr>
    </w:lvl>
    <w:lvl w:ilvl="5" w:tplc="53484C54">
      <w:start w:val="1"/>
      <w:numFmt w:val="lowerRoman"/>
      <w:lvlText w:val="%6."/>
      <w:lvlJc w:val="right"/>
      <w:pPr>
        <w:ind w:left="4320" w:hanging="180"/>
      </w:pPr>
    </w:lvl>
    <w:lvl w:ilvl="6" w:tplc="81004A12">
      <w:start w:val="1"/>
      <w:numFmt w:val="decimal"/>
      <w:lvlText w:val="%7."/>
      <w:lvlJc w:val="left"/>
      <w:pPr>
        <w:ind w:left="5040" w:hanging="360"/>
      </w:pPr>
    </w:lvl>
    <w:lvl w:ilvl="7" w:tplc="FE06DD50">
      <w:start w:val="1"/>
      <w:numFmt w:val="lowerLetter"/>
      <w:lvlText w:val="%8."/>
      <w:lvlJc w:val="left"/>
      <w:pPr>
        <w:ind w:left="5760" w:hanging="360"/>
      </w:pPr>
    </w:lvl>
    <w:lvl w:ilvl="8" w:tplc="0A024732">
      <w:start w:val="1"/>
      <w:numFmt w:val="lowerRoman"/>
      <w:lvlText w:val="%9."/>
      <w:lvlJc w:val="right"/>
      <w:pPr>
        <w:ind w:left="6480" w:hanging="180"/>
      </w:pPr>
    </w:lvl>
  </w:abstractNum>
  <w:abstractNum w:abstractNumId="28" w15:restartNumberingAfterBreak="0">
    <w:nsid w:val="6C791D24"/>
    <w:multiLevelType w:val="hybridMultilevel"/>
    <w:tmpl w:val="5836ABF6"/>
    <w:lvl w:ilvl="0" w:tplc="7F3ED642">
      <w:start w:val="1"/>
      <w:numFmt w:val="decimal"/>
      <w:lvlText w:val="%1."/>
      <w:lvlJc w:val="left"/>
      <w:pPr>
        <w:ind w:left="720" w:hanging="360"/>
      </w:pPr>
    </w:lvl>
    <w:lvl w:ilvl="1" w:tplc="2DD4AB0C">
      <w:start w:val="1"/>
      <w:numFmt w:val="lowerLetter"/>
      <w:lvlText w:val="%2."/>
      <w:lvlJc w:val="left"/>
      <w:pPr>
        <w:ind w:left="1440" w:hanging="360"/>
      </w:pPr>
    </w:lvl>
    <w:lvl w:ilvl="2" w:tplc="6532C07E">
      <w:start w:val="1"/>
      <w:numFmt w:val="lowerRoman"/>
      <w:lvlText w:val="%3."/>
      <w:lvlJc w:val="right"/>
      <w:pPr>
        <w:ind w:left="2160" w:hanging="180"/>
      </w:pPr>
    </w:lvl>
    <w:lvl w:ilvl="3" w:tplc="28E89CAC">
      <w:start w:val="1"/>
      <w:numFmt w:val="decimal"/>
      <w:lvlText w:val="%4."/>
      <w:lvlJc w:val="left"/>
      <w:pPr>
        <w:ind w:left="2880" w:hanging="360"/>
      </w:pPr>
    </w:lvl>
    <w:lvl w:ilvl="4" w:tplc="D86075BE">
      <w:start w:val="1"/>
      <w:numFmt w:val="lowerLetter"/>
      <w:lvlText w:val="%5."/>
      <w:lvlJc w:val="left"/>
      <w:pPr>
        <w:ind w:left="3600" w:hanging="360"/>
      </w:pPr>
    </w:lvl>
    <w:lvl w:ilvl="5" w:tplc="6E16B7E4">
      <w:start w:val="1"/>
      <w:numFmt w:val="lowerRoman"/>
      <w:lvlText w:val="%6."/>
      <w:lvlJc w:val="right"/>
      <w:pPr>
        <w:ind w:left="4320" w:hanging="180"/>
      </w:pPr>
    </w:lvl>
    <w:lvl w:ilvl="6" w:tplc="40567FCE">
      <w:start w:val="1"/>
      <w:numFmt w:val="decimal"/>
      <w:lvlText w:val="%7."/>
      <w:lvlJc w:val="left"/>
      <w:pPr>
        <w:ind w:left="5040" w:hanging="360"/>
      </w:pPr>
    </w:lvl>
    <w:lvl w:ilvl="7" w:tplc="85187A20">
      <w:start w:val="1"/>
      <w:numFmt w:val="lowerLetter"/>
      <w:lvlText w:val="%8."/>
      <w:lvlJc w:val="left"/>
      <w:pPr>
        <w:ind w:left="5760" w:hanging="360"/>
      </w:pPr>
    </w:lvl>
    <w:lvl w:ilvl="8" w:tplc="AC12AF18">
      <w:start w:val="1"/>
      <w:numFmt w:val="lowerRoman"/>
      <w:lvlText w:val="%9."/>
      <w:lvlJc w:val="right"/>
      <w:pPr>
        <w:ind w:left="6480" w:hanging="180"/>
      </w:pPr>
    </w:lvl>
  </w:abstractNum>
  <w:abstractNum w:abstractNumId="29" w15:restartNumberingAfterBreak="0">
    <w:nsid w:val="6F8B6664"/>
    <w:multiLevelType w:val="hybridMultilevel"/>
    <w:tmpl w:val="B57CE0E0"/>
    <w:lvl w:ilvl="0" w:tplc="91B67078">
      <w:start w:val="1"/>
      <w:numFmt w:val="bullet"/>
      <w:lvlText w:val=""/>
      <w:lvlJc w:val="left"/>
      <w:pPr>
        <w:ind w:left="720" w:hanging="360"/>
      </w:pPr>
      <w:rPr>
        <w:rFonts w:ascii="Symbol" w:hAnsi="Symbol" w:hint="default"/>
      </w:rPr>
    </w:lvl>
    <w:lvl w:ilvl="1" w:tplc="3BEAC9BE">
      <w:start w:val="1"/>
      <w:numFmt w:val="bullet"/>
      <w:lvlText w:val="o"/>
      <w:lvlJc w:val="left"/>
      <w:pPr>
        <w:ind w:left="1440" w:hanging="360"/>
      </w:pPr>
      <w:rPr>
        <w:rFonts w:ascii="Courier New" w:hAnsi="Courier New" w:hint="default"/>
      </w:rPr>
    </w:lvl>
    <w:lvl w:ilvl="2" w:tplc="3A8C75CC">
      <w:start w:val="1"/>
      <w:numFmt w:val="bullet"/>
      <w:lvlText w:val=""/>
      <w:lvlJc w:val="left"/>
      <w:pPr>
        <w:ind w:left="2160" w:hanging="360"/>
      </w:pPr>
      <w:rPr>
        <w:rFonts w:ascii="Wingdings" w:hAnsi="Wingdings" w:hint="default"/>
      </w:rPr>
    </w:lvl>
    <w:lvl w:ilvl="3" w:tplc="9F0ABC48">
      <w:start w:val="1"/>
      <w:numFmt w:val="bullet"/>
      <w:lvlText w:val=""/>
      <w:lvlJc w:val="left"/>
      <w:pPr>
        <w:ind w:left="2880" w:hanging="360"/>
      </w:pPr>
      <w:rPr>
        <w:rFonts w:ascii="Symbol" w:hAnsi="Symbol" w:hint="default"/>
      </w:rPr>
    </w:lvl>
    <w:lvl w:ilvl="4" w:tplc="A710C2C6">
      <w:start w:val="1"/>
      <w:numFmt w:val="bullet"/>
      <w:lvlText w:val="o"/>
      <w:lvlJc w:val="left"/>
      <w:pPr>
        <w:ind w:left="3600" w:hanging="360"/>
      </w:pPr>
      <w:rPr>
        <w:rFonts w:ascii="Courier New" w:hAnsi="Courier New" w:hint="default"/>
      </w:rPr>
    </w:lvl>
    <w:lvl w:ilvl="5" w:tplc="B8B22238">
      <w:start w:val="1"/>
      <w:numFmt w:val="bullet"/>
      <w:lvlText w:val=""/>
      <w:lvlJc w:val="left"/>
      <w:pPr>
        <w:ind w:left="4320" w:hanging="360"/>
      </w:pPr>
      <w:rPr>
        <w:rFonts w:ascii="Wingdings" w:hAnsi="Wingdings" w:hint="default"/>
      </w:rPr>
    </w:lvl>
    <w:lvl w:ilvl="6" w:tplc="24CAADCE">
      <w:start w:val="1"/>
      <w:numFmt w:val="bullet"/>
      <w:lvlText w:val=""/>
      <w:lvlJc w:val="left"/>
      <w:pPr>
        <w:ind w:left="5040" w:hanging="360"/>
      </w:pPr>
      <w:rPr>
        <w:rFonts w:ascii="Symbol" w:hAnsi="Symbol" w:hint="default"/>
      </w:rPr>
    </w:lvl>
    <w:lvl w:ilvl="7" w:tplc="686EA1EA">
      <w:start w:val="1"/>
      <w:numFmt w:val="bullet"/>
      <w:lvlText w:val="o"/>
      <w:lvlJc w:val="left"/>
      <w:pPr>
        <w:ind w:left="5760" w:hanging="360"/>
      </w:pPr>
      <w:rPr>
        <w:rFonts w:ascii="Courier New" w:hAnsi="Courier New" w:hint="default"/>
      </w:rPr>
    </w:lvl>
    <w:lvl w:ilvl="8" w:tplc="FAA2A220">
      <w:start w:val="1"/>
      <w:numFmt w:val="bullet"/>
      <w:lvlText w:val=""/>
      <w:lvlJc w:val="left"/>
      <w:pPr>
        <w:ind w:left="6480" w:hanging="360"/>
      </w:pPr>
      <w:rPr>
        <w:rFonts w:ascii="Wingdings" w:hAnsi="Wingdings" w:hint="default"/>
      </w:rPr>
    </w:lvl>
  </w:abstractNum>
  <w:abstractNum w:abstractNumId="30" w15:restartNumberingAfterBreak="0">
    <w:nsid w:val="79382BB5"/>
    <w:multiLevelType w:val="hybridMultilevel"/>
    <w:tmpl w:val="EFDEBA36"/>
    <w:lvl w:ilvl="0" w:tplc="75862306">
      <w:start w:val="1"/>
      <w:numFmt w:val="bullet"/>
      <w:lvlText w:val=""/>
      <w:lvlJc w:val="left"/>
      <w:pPr>
        <w:tabs>
          <w:tab w:val="num" w:pos="720"/>
        </w:tabs>
        <w:ind w:left="720" w:hanging="360"/>
      </w:pPr>
      <w:rPr>
        <w:rFonts w:ascii="Symbol" w:hAnsi="Symbol" w:hint="default"/>
        <w:sz w:val="20"/>
      </w:rPr>
    </w:lvl>
    <w:lvl w:ilvl="1" w:tplc="F93644BC">
      <w:start w:val="1"/>
      <w:numFmt w:val="bullet"/>
      <w:lvlText w:val="o"/>
      <w:lvlJc w:val="left"/>
      <w:pPr>
        <w:tabs>
          <w:tab w:val="num" w:pos="1440"/>
        </w:tabs>
        <w:ind w:left="1440" w:hanging="360"/>
      </w:pPr>
      <w:rPr>
        <w:rFonts w:ascii="Courier New" w:hAnsi="Courier New" w:cs="Times New Roman" w:hint="default"/>
        <w:sz w:val="20"/>
      </w:rPr>
    </w:lvl>
    <w:lvl w:ilvl="2" w:tplc="74D0ED36">
      <w:start w:val="1"/>
      <w:numFmt w:val="bullet"/>
      <w:lvlText w:val=""/>
      <w:lvlJc w:val="left"/>
      <w:pPr>
        <w:tabs>
          <w:tab w:val="num" w:pos="2160"/>
        </w:tabs>
        <w:ind w:left="2160" w:hanging="360"/>
      </w:pPr>
      <w:rPr>
        <w:rFonts w:ascii="Wingdings" w:hAnsi="Wingdings" w:hint="default"/>
        <w:sz w:val="20"/>
      </w:rPr>
    </w:lvl>
    <w:lvl w:ilvl="3" w:tplc="E3C45F60">
      <w:start w:val="1"/>
      <w:numFmt w:val="bullet"/>
      <w:lvlText w:val=""/>
      <w:lvlJc w:val="left"/>
      <w:pPr>
        <w:tabs>
          <w:tab w:val="num" w:pos="2880"/>
        </w:tabs>
        <w:ind w:left="2880" w:hanging="360"/>
      </w:pPr>
      <w:rPr>
        <w:rFonts w:ascii="Wingdings" w:hAnsi="Wingdings" w:hint="default"/>
        <w:sz w:val="20"/>
      </w:rPr>
    </w:lvl>
    <w:lvl w:ilvl="4" w:tplc="790EA4EE">
      <w:start w:val="1"/>
      <w:numFmt w:val="bullet"/>
      <w:lvlText w:val=""/>
      <w:lvlJc w:val="left"/>
      <w:pPr>
        <w:tabs>
          <w:tab w:val="num" w:pos="3600"/>
        </w:tabs>
        <w:ind w:left="3600" w:hanging="360"/>
      </w:pPr>
      <w:rPr>
        <w:rFonts w:ascii="Wingdings" w:hAnsi="Wingdings" w:hint="default"/>
        <w:sz w:val="20"/>
      </w:rPr>
    </w:lvl>
    <w:lvl w:ilvl="5" w:tplc="A89A90BC">
      <w:start w:val="1"/>
      <w:numFmt w:val="bullet"/>
      <w:lvlText w:val=""/>
      <w:lvlJc w:val="left"/>
      <w:pPr>
        <w:tabs>
          <w:tab w:val="num" w:pos="4320"/>
        </w:tabs>
        <w:ind w:left="4320" w:hanging="360"/>
      </w:pPr>
      <w:rPr>
        <w:rFonts w:ascii="Wingdings" w:hAnsi="Wingdings" w:hint="default"/>
        <w:sz w:val="20"/>
      </w:rPr>
    </w:lvl>
    <w:lvl w:ilvl="6" w:tplc="F36E89EE">
      <w:start w:val="1"/>
      <w:numFmt w:val="bullet"/>
      <w:lvlText w:val=""/>
      <w:lvlJc w:val="left"/>
      <w:pPr>
        <w:tabs>
          <w:tab w:val="num" w:pos="5040"/>
        </w:tabs>
        <w:ind w:left="5040" w:hanging="360"/>
      </w:pPr>
      <w:rPr>
        <w:rFonts w:ascii="Wingdings" w:hAnsi="Wingdings" w:hint="default"/>
        <w:sz w:val="20"/>
      </w:rPr>
    </w:lvl>
    <w:lvl w:ilvl="7" w:tplc="126AE842">
      <w:start w:val="1"/>
      <w:numFmt w:val="bullet"/>
      <w:lvlText w:val=""/>
      <w:lvlJc w:val="left"/>
      <w:pPr>
        <w:tabs>
          <w:tab w:val="num" w:pos="5760"/>
        </w:tabs>
        <w:ind w:left="5760" w:hanging="360"/>
      </w:pPr>
      <w:rPr>
        <w:rFonts w:ascii="Wingdings" w:hAnsi="Wingdings" w:hint="default"/>
        <w:sz w:val="20"/>
      </w:rPr>
    </w:lvl>
    <w:lvl w:ilvl="8" w:tplc="E894F5D0">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B9659D"/>
    <w:multiLevelType w:val="hybridMultilevel"/>
    <w:tmpl w:val="028AE02C"/>
    <w:lvl w:ilvl="0" w:tplc="AF7EF1EE">
      <w:start w:val="1"/>
      <w:numFmt w:val="bullet"/>
      <w:lvlText w:val=""/>
      <w:lvlJc w:val="left"/>
      <w:pPr>
        <w:ind w:left="720" w:hanging="360"/>
      </w:pPr>
      <w:rPr>
        <w:rFonts w:ascii="Symbol" w:hAnsi="Symbol" w:hint="default"/>
      </w:rPr>
    </w:lvl>
    <w:lvl w:ilvl="1" w:tplc="DAC08C26">
      <w:start w:val="1"/>
      <w:numFmt w:val="bullet"/>
      <w:lvlText w:val="o"/>
      <w:lvlJc w:val="left"/>
      <w:pPr>
        <w:ind w:left="1440" w:hanging="360"/>
      </w:pPr>
      <w:rPr>
        <w:rFonts w:ascii="Courier New" w:hAnsi="Courier New" w:hint="default"/>
      </w:rPr>
    </w:lvl>
    <w:lvl w:ilvl="2" w:tplc="F2704CBE">
      <w:start w:val="1"/>
      <w:numFmt w:val="bullet"/>
      <w:lvlText w:val=""/>
      <w:lvlJc w:val="left"/>
      <w:pPr>
        <w:ind w:left="2160" w:hanging="360"/>
      </w:pPr>
      <w:rPr>
        <w:rFonts w:ascii="Wingdings" w:hAnsi="Wingdings" w:hint="default"/>
      </w:rPr>
    </w:lvl>
    <w:lvl w:ilvl="3" w:tplc="64EAFCDA">
      <w:start w:val="1"/>
      <w:numFmt w:val="bullet"/>
      <w:lvlText w:val=""/>
      <w:lvlJc w:val="left"/>
      <w:pPr>
        <w:ind w:left="2880" w:hanging="360"/>
      </w:pPr>
      <w:rPr>
        <w:rFonts w:ascii="Symbol" w:hAnsi="Symbol" w:hint="default"/>
      </w:rPr>
    </w:lvl>
    <w:lvl w:ilvl="4" w:tplc="D8F6F5FA">
      <w:start w:val="1"/>
      <w:numFmt w:val="bullet"/>
      <w:lvlText w:val="o"/>
      <w:lvlJc w:val="left"/>
      <w:pPr>
        <w:ind w:left="3600" w:hanging="360"/>
      </w:pPr>
      <w:rPr>
        <w:rFonts w:ascii="Courier New" w:hAnsi="Courier New" w:hint="default"/>
      </w:rPr>
    </w:lvl>
    <w:lvl w:ilvl="5" w:tplc="22F8CC4A">
      <w:start w:val="1"/>
      <w:numFmt w:val="bullet"/>
      <w:lvlText w:val=""/>
      <w:lvlJc w:val="left"/>
      <w:pPr>
        <w:ind w:left="4320" w:hanging="360"/>
      </w:pPr>
      <w:rPr>
        <w:rFonts w:ascii="Wingdings" w:hAnsi="Wingdings" w:hint="default"/>
      </w:rPr>
    </w:lvl>
    <w:lvl w:ilvl="6" w:tplc="E348D3D0">
      <w:start w:val="1"/>
      <w:numFmt w:val="bullet"/>
      <w:lvlText w:val=""/>
      <w:lvlJc w:val="left"/>
      <w:pPr>
        <w:ind w:left="5040" w:hanging="360"/>
      </w:pPr>
      <w:rPr>
        <w:rFonts w:ascii="Symbol" w:hAnsi="Symbol" w:hint="default"/>
      </w:rPr>
    </w:lvl>
    <w:lvl w:ilvl="7" w:tplc="62CE0C70">
      <w:start w:val="1"/>
      <w:numFmt w:val="bullet"/>
      <w:lvlText w:val="o"/>
      <w:lvlJc w:val="left"/>
      <w:pPr>
        <w:ind w:left="5760" w:hanging="360"/>
      </w:pPr>
      <w:rPr>
        <w:rFonts w:ascii="Courier New" w:hAnsi="Courier New" w:hint="default"/>
      </w:rPr>
    </w:lvl>
    <w:lvl w:ilvl="8" w:tplc="A5A061DA">
      <w:start w:val="1"/>
      <w:numFmt w:val="bullet"/>
      <w:lvlText w:val=""/>
      <w:lvlJc w:val="left"/>
      <w:pPr>
        <w:ind w:left="6480" w:hanging="360"/>
      </w:pPr>
      <w:rPr>
        <w:rFonts w:ascii="Wingdings" w:hAnsi="Wingdings" w:hint="default"/>
      </w:rPr>
    </w:lvl>
  </w:abstractNum>
  <w:abstractNum w:abstractNumId="32" w15:restartNumberingAfterBreak="0">
    <w:nsid w:val="7EE43400"/>
    <w:multiLevelType w:val="hybridMultilevel"/>
    <w:tmpl w:val="2DECFD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EED2E1E"/>
    <w:multiLevelType w:val="hybridMultilevel"/>
    <w:tmpl w:val="3664F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81963745">
    <w:abstractNumId w:val="8"/>
  </w:num>
  <w:num w:numId="2" w16cid:durableId="745881728">
    <w:abstractNumId w:val="27"/>
  </w:num>
  <w:num w:numId="3" w16cid:durableId="1378580333">
    <w:abstractNumId w:val="28"/>
  </w:num>
  <w:num w:numId="4" w16cid:durableId="1047413672">
    <w:abstractNumId w:val="29"/>
  </w:num>
  <w:num w:numId="5" w16cid:durableId="251400681">
    <w:abstractNumId w:val="14"/>
  </w:num>
  <w:num w:numId="6" w16cid:durableId="304940512">
    <w:abstractNumId w:val="15"/>
  </w:num>
  <w:num w:numId="7" w16cid:durableId="702561230">
    <w:abstractNumId w:val="24"/>
  </w:num>
  <w:num w:numId="8" w16cid:durableId="1016270604">
    <w:abstractNumId w:val="11"/>
  </w:num>
  <w:num w:numId="9" w16cid:durableId="739837229">
    <w:abstractNumId w:val="6"/>
  </w:num>
  <w:num w:numId="10" w16cid:durableId="2053924431">
    <w:abstractNumId w:val="25"/>
  </w:num>
  <w:num w:numId="11" w16cid:durableId="969556714">
    <w:abstractNumId w:val="31"/>
  </w:num>
  <w:num w:numId="12" w16cid:durableId="1731462255">
    <w:abstractNumId w:val="23"/>
  </w:num>
  <w:num w:numId="13" w16cid:durableId="1964848430">
    <w:abstractNumId w:val="5"/>
  </w:num>
  <w:num w:numId="14" w16cid:durableId="1543127815">
    <w:abstractNumId w:val="32"/>
  </w:num>
  <w:num w:numId="15" w16cid:durableId="918253435">
    <w:abstractNumId w:val="22"/>
  </w:num>
  <w:num w:numId="16" w16cid:durableId="735010107">
    <w:abstractNumId w:val="17"/>
  </w:num>
  <w:num w:numId="17" w16cid:durableId="1713966048">
    <w:abstractNumId w:val="3"/>
  </w:num>
  <w:num w:numId="18" w16cid:durableId="1881823053">
    <w:abstractNumId w:val="21"/>
  </w:num>
  <w:num w:numId="19" w16cid:durableId="387656398">
    <w:abstractNumId w:val="19"/>
  </w:num>
  <w:num w:numId="20" w16cid:durableId="1978876139">
    <w:abstractNumId w:val="1"/>
  </w:num>
  <w:num w:numId="21" w16cid:durableId="1969626088">
    <w:abstractNumId w:val="4"/>
  </w:num>
  <w:num w:numId="22" w16cid:durableId="527723556">
    <w:abstractNumId w:val="18"/>
  </w:num>
  <w:num w:numId="23" w16cid:durableId="882210562">
    <w:abstractNumId w:val="0"/>
  </w:num>
  <w:num w:numId="24" w16cid:durableId="890577255">
    <w:abstractNumId w:val="20"/>
  </w:num>
  <w:num w:numId="25" w16cid:durableId="715277671">
    <w:abstractNumId w:val="7"/>
  </w:num>
  <w:num w:numId="26" w16cid:durableId="77409455">
    <w:abstractNumId w:val="26"/>
  </w:num>
  <w:num w:numId="27" w16cid:durableId="1372803843">
    <w:abstractNumId w:val="2"/>
  </w:num>
  <w:num w:numId="28" w16cid:durableId="608047938">
    <w:abstractNumId w:val="12"/>
  </w:num>
  <w:num w:numId="29" w16cid:durableId="725186302">
    <w:abstractNumId w:val="13"/>
  </w:num>
  <w:num w:numId="30" w16cid:durableId="636226891">
    <w:abstractNumId w:val="9"/>
  </w:num>
  <w:num w:numId="31" w16cid:durableId="1614021557">
    <w:abstractNumId w:val="30"/>
  </w:num>
  <w:num w:numId="32" w16cid:durableId="1950702010">
    <w:abstractNumId w:val="16"/>
  </w:num>
  <w:num w:numId="33" w16cid:durableId="990864987">
    <w:abstractNumId w:val="10"/>
  </w:num>
  <w:num w:numId="34" w16cid:durableId="14663161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546"/>
    <w:rsid w:val="000208B6"/>
    <w:rsid w:val="00042264"/>
    <w:rsid w:val="000549FB"/>
    <w:rsid w:val="0008351A"/>
    <w:rsid w:val="000967D8"/>
    <w:rsid w:val="000A0C0A"/>
    <w:rsid w:val="000A1FC0"/>
    <w:rsid w:val="000F40D8"/>
    <w:rsid w:val="000F75A2"/>
    <w:rsid w:val="000F79EE"/>
    <w:rsid w:val="00104D36"/>
    <w:rsid w:val="001123B9"/>
    <w:rsid w:val="001263D6"/>
    <w:rsid w:val="001331A1"/>
    <w:rsid w:val="00143FBE"/>
    <w:rsid w:val="001547BA"/>
    <w:rsid w:val="00171C21"/>
    <w:rsid w:val="00173EFD"/>
    <w:rsid w:val="001A6884"/>
    <w:rsid w:val="001B7E82"/>
    <w:rsid w:val="001E6D90"/>
    <w:rsid w:val="001F2E6A"/>
    <w:rsid w:val="00200613"/>
    <w:rsid w:val="00216E3F"/>
    <w:rsid w:val="00237E76"/>
    <w:rsid w:val="00270087"/>
    <w:rsid w:val="00292266"/>
    <w:rsid w:val="00296B0F"/>
    <w:rsid w:val="00297FBB"/>
    <w:rsid w:val="002C3621"/>
    <w:rsid w:val="002D70DA"/>
    <w:rsid w:val="002D7C6E"/>
    <w:rsid w:val="0030337B"/>
    <w:rsid w:val="003123C0"/>
    <w:rsid w:val="00313E8E"/>
    <w:rsid w:val="00324FCC"/>
    <w:rsid w:val="00340864"/>
    <w:rsid w:val="00354F36"/>
    <w:rsid w:val="003563D0"/>
    <w:rsid w:val="00357C91"/>
    <w:rsid w:val="003714BE"/>
    <w:rsid w:val="00385A70"/>
    <w:rsid w:val="0039305C"/>
    <w:rsid w:val="00393AA5"/>
    <w:rsid w:val="003A56C7"/>
    <w:rsid w:val="003A6C2C"/>
    <w:rsid w:val="003A7114"/>
    <w:rsid w:val="003D217B"/>
    <w:rsid w:val="003D6C94"/>
    <w:rsid w:val="003E62DD"/>
    <w:rsid w:val="00404089"/>
    <w:rsid w:val="00406EAE"/>
    <w:rsid w:val="004119FB"/>
    <w:rsid w:val="00412BA2"/>
    <w:rsid w:val="00434C64"/>
    <w:rsid w:val="004429E0"/>
    <w:rsid w:val="0046423D"/>
    <w:rsid w:val="00466A91"/>
    <w:rsid w:val="004739A0"/>
    <w:rsid w:val="004903B9"/>
    <w:rsid w:val="00497AC8"/>
    <w:rsid w:val="004A1C49"/>
    <w:rsid w:val="004A4765"/>
    <w:rsid w:val="004B347D"/>
    <w:rsid w:val="004C24AA"/>
    <w:rsid w:val="004E1E91"/>
    <w:rsid w:val="004F4C86"/>
    <w:rsid w:val="00502228"/>
    <w:rsid w:val="00502701"/>
    <w:rsid w:val="00505672"/>
    <w:rsid w:val="00514EC3"/>
    <w:rsid w:val="00520514"/>
    <w:rsid w:val="00581C34"/>
    <w:rsid w:val="005A1D7E"/>
    <w:rsid w:val="005C0E0F"/>
    <w:rsid w:val="005F37D9"/>
    <w:rsid w:val="005F4335"/>
    <w:rsid w:val="00624295"/>
    <w:rsid w:val="00624651"/>
    <w:rsid w:val="0062498A"/>
    <w:rsid w:val="00633775"/>
    <w:rsid w:val="00645B86"/>
    <w:rsid w:val="00657546"/>
    <w:rsid w:val="00662F16"/>
    <w:rsid w:val="006A0571"/>
    <w:rsid w:val="006B4200"/>
    <w:rsid w:val="006B4A00"/>
    <w:rsid w:val="006C36CA"/>
    <w:rsid w:val="006D027C"/>
    <w:rsid w:val="0070610C"/>
    <w:rsid w:val="00725C9C"/>
    <w:rsid w:val="0073671A"/>
    <w:rsid w:val="0073ED73"/>
    <w:rsid w:val="0078003A"/>
    <w:rsid w:val="00787688"/>
    <w:rsid w:val="007A7A25"/>
    <w:rsid w:val="007B12C7"/>
    <w:rsid w:val="007E25BE"/>
    <w:rsid w:val="007F4A5E"/>
    <w:rsid w:val="00807B94"/>
    <w:rsid w:val="0083447A"/>
    <w:rsid w:val="00847079"/>
    <w:rsid w:val="00872862"/>
    <w:rsid w:val="00875AEE"/>
    <w:rsid w:val="00894D56"/>
    <w:rsid w:val="008A13E4"/>
    <w:rsid w:val="008B7C8C"/>
    <w:rsid w:val="008D3721"/>
    <w:rsid w:val="009001FE"/>
    <w:rsid w:val="009006C8"/>
    <w:rsid w:val="009153D1"/>
    <w:rsid w:val="00945B4D"/>
    <w:rsid w:val="009939E2"/>
    <w:rsid w:val="009F1050"/>
    <w:rsid w:val="00A01FE7"/>
    <w:rsid w:val="00A0538C"/>
    <w:rsid w:val="00A17DA8"/>
    <w:rsid w:val="00A27943"/>
    <w:rsid w:val="00A376B0"/>
    <w:rsid w:val="00A504D0"/>
    <w:rsid w:val="00A94898"/>
    <w:rsid w:val="00AA3A6D"/>
    <w:rsid w:val="00AB36E1"/>
    <w:rsid w:val="00AB51E7"/>
    <w:rsid w:val="00AC0727"/>
    <w:rsid w:val="00AC1FD3"/>
    <w:rsid w:val="00AC2864"/>
    <w:rsid w:val="00B03722"/>
    <w:rsid w:val="00B14B13"/>
    <w:rsid w:val="00B24608"/>
    <w:rsid w:val="00B25D91"/>
    <w:rsid w:val="00B445AE"/>
    <w:rsid w:val="00BB10F2"/>
    <w:rsid w:val="00BB4493"/>
    <w:rsid w:val="00BD71E7"/>
    <w:rsid w:val="00BE20C9"/>
    <w:rsid w:val="00BF7361"/>
    <w:rsid w:val="00C035D1"/>
    <w:rsid w:val="00C06AEE"/>
    <w:rsid w:val="00C209CA"/>
    <w:rsid w:val="00C41CCE"/>
    <w:rsid w:val="00C45AC6"/>
    <w:rsid w:val="00C740C7"/>
    <w:rsid w:val="00C93126"/>
    <w:rsid w:val="00CB1A88"/>
    <w:rsid w:val="00CF5A7B"/>
    <w:rsid w:val="00D03657"/>
    <w:rsid w:val="00D076F3"/>
    <w:rsid w:val="00D1250A"/>
    <w:rsid w:val="00D367EA"/>
    <w:rsid w:val="00D73C04"/>
    <w:rsid w:val="00D96803"/>
    <w:rsid w:val="00DA0DE5"/>
    <w:rsid w:val="00DB7394"/>
    <w:rsid w:val="00DE3BE8"/>
    <w:rsid w:val="00E0738F"/>
    <w:rsid w:val="00E1218A"/>
    <w:rsid w:val="00E2382B"/>
    <w:rsid w:val="00E53C2D"/>
    <w:rsid w:val="00E64585"/>
    <w:rsid w:val="00E67218"/>
    <w:rsid w:val="00E820B3"/>
    <w:rsid w:val="00E96DDB"/>
    <w:rsid w:val="00E97550"/>
    <w:rsid w:val="00E9797C"/>
    <w:rsid w:val="00EA3291"/>
    <w:rsid w:val="00EA6D44"/>
    <w:rsid w:val="00EB118D"/>
    <w:rsid w:val="00EB2691"/>
    <w:rsid w:val="00EB5CF3"/>
    <w:rsid w:val="00ED07A1"/>
    <w:rsid w:val="00F14BAB"/>
    <w:rsid w:val="00F2729F"/>
    <w:rsid w:val="00F3048A"/>
    <w:rsid w:val="00F91B29"/>
    <w:rsid w:val="00F96CA4"/>
    <w:rsid w:val="00FB37DC"/>
    <w:rsid w:val="00FB6333"/>
    <w:rsid w:val="00FB63E0"/>
    <w:rsid w:val="00FC56F9"/>
    <w:rsid w:val="00FD7DA0"/>
    <w:rsid w:val="00FF6A79"/>
    <w:rsid w:val="026B5E35"/>
    <w:rsid w:val="02E56CD7"/>
    <w:rsid w:val="0306118C"/>
    <w:rsid w:val="034E9DD9"/>
    <w:rsid w:val="040E4ABE"/>
    <w:rsid w:val="0498878E"/>
    <w:rsid w:val="05DAC7C2"/>
    <w:rsid w:val="05E4F114"/>
    <w:rsid w:val="05F50ECE"/>
    <w:rsid w:val="07880769"/>
    <w:rsid w:val="0831C0ED"/>
    <w:rsid w:val="09BDDF5D"/>
    <w:rsid w:val="0CB14B10"/>
    <w:rsid w:val="0CB809A6"/>
    <w:rsid w:val="0CF5801F"/>
    <w:rsid w:val="0CF911C7"/>
    <w:rsid w:val="0D03116F"/>
    <w:rsid w:val="0E557607"/>
    <w:rsid w:val="0E7A91FF"/>
    <w:rsid w:val="0EB833B2"/>
    <w:rsid w:val="0F4D250A"/>
    <w:rsid w:val="10ADD592"/>
    <w:rsid w:val="118B7AC9"/>
    <w:rsid w:val="124F4186"/>
    <w:rsid w:val="127DBC44"/>
    <w:rsid w:val="13274B2A"/>
    <w:rsid w:val="14C44A7B"/>
    <w:rsid w:val="151A84BE"/>
    <w:rsid w:val="1594FDE1"/>
    <w:rsid w:val="15B5C843"/>
    <w:rsid w:val="17A8B7B0"/>
    <w:rsid w:val="18A81F39"/>
    <w:rsid w:val="18D6C6B5"/>
    <w:rsid w:val="19E6A0CE"/>
    <w:rsid w:val="1AD837A3"/>
    <w:rsid w:val="1B108B93"/>
    <w:rsid w:val="1B383D38"/>
    <w:rsid w:val="1B77C10E"/>
    <w:rsid w:val="1CB6300F"/>
    <w:rsid w:val="1CCF5C60"/>
    <w:rsid w:val="1D68AF40"/>
    <w:rsid w:val="1E6B2CC1"/>
    <w:rsid w:val="1EA3583E"/>
    <w:rsid w:val="1EA5EB64"/>
    <w:rsid w:val="1EF8CBBC"/>
    <w:rsid w:val="201BEBEE"/>
    <w:rsid w:val="202DEB30"/>
    <w:rsid w:val="2033DA45"/>
    <w:rsid w:val="2087A587"/>
    <w:rsid w:val="20AF0732"/>
    <w:rsid w:val="235D8589"/>
    <w:rsid w:val="240AC8A7"/>
    <w:rsid w:val="2467B903"/>
    <w:rsid w:val="24C145E8"/>
    <w:rsid w:val="24D84D48"/>
    <w:rsid w:val="251ABC8E"/>
    <w:rsid w:val="255F5488"/>
    <w:rsid w:val="268F8587"/>
    <w:rsid w:val="26B0FD49"/>
    <w:rsid w:val="28BFE8FE"/>
    <w:rsid w:val="29E002EC"/>
    <w:rsid w:val="2A334E69"/>
    <w:rsid w:val="2B355FE3"/>
    <w:rsid w:val="2B89184F"/>
    <w:rsid w:val="2BDE6163"/>
    <w:rsid w:val="2BDEDC65"/>
    <w:rsid w:val="2BE4C633"/>
    <w:rsid w:val="2D54EB47"/>
    <w:rsid w:val="2D5BDB19"/>
    <w:rsid w:val="2E1401C0"/>
    <w:rsid w:val="2EC3FCB4"/>
    <w:rsid w:val="2F28D583"/>
    <w:rsid w:val="30F7BB82"/>
    <w:rsid w:val="310CF830"/>
    <w:rsid w:val="310EC2E2"/>
    <w:rsid w:val="32E772E3"/>
    <w:rsid w:val="33253B18"/>
    <w:rsid w:val="35A3C52B"/>
    <w:rsid w:val="361A11D5"/>
    <w:rsid w:val="36E978F5"/>
    <w:rsid w:val="37AE903F"/>
    <w:rsid w:val="37B9D9B7"/>
    <w:rsid w:val="383552D8"/>
    <w:rsid w:val="386ADEFA"/>
    <w:rsid w:val="39F6905A"/>
    <w:rsid w:val="3A0491F5"/>
    <w:rsid w:val="3A2BE886"/>
    <w:rsid w:val="3C6B4536"/>
    <w:rsid w:val="3D13D9CF"/>
    <w:rsid w:val="3E996B03"/>
    <w:rsid w:val="3F0ECCF8"/>
    <w:rsid w:val="3F1D9D25"/>
    <w:rsid w:val="3FA7CBBE"/>
    <w:rsid w:val="40E99338"/>
    <w:rsid w:val="42827C0C"/>
    <w:rsid w:val="42955FC7"/>
    <w:rsid w:val="429C8304"/>
    <w:rsid w:val="42EC5BD6"/>
    <w:rsid w:val="43FFF1A7"/>
    <w:rsid w:val="44708CC0"/>
    <w:rsid w:val="4575FA6F"/>
    <w:rsid w:val="458A3F17"/>
    <w:rsid w:val="459FD131"/>
    <w:rsid w:val="45B7B493"/>
    <w:rsid w:val="4619EAB0"/>
    <w:rsid w:val="47532894"/>
    <w:rsid w:val="4964C31F"/>
    <w:rsid w:val="4A694193"/>
    <w:rsid w:val="4A9C7B52"/>
    <w:rsid w:val="4CB76CC0"/>
    <w:rsid w:val="50168149"/>
    <w:rsid w:val="502D4AE9"/>
    <w:rsid w:val="50B422B3"/>
    <w:rsid w:val="514D86E2"/>
    <w:rsid w:val="52CCF37E"/>
    <w:rsid w:val="52E2A23E"/>
    <w:rsid w:val="52E6A8A2"/>
    <w:rsid w:val="544A6901"/>
    <w:rsid w:val="548527A4"/>
    <w:rsid w:val="54BAC2F9"/>
    <w:rsid w:val="550A27EC"/>
    <w:rsid w:val="55F5DD89"/>
    <w:rsid w:val="57D5F0C3"/>
    <w:rsid w:val="58D5DC9F"/>
    <w:rsid w:val="596871D6"/>
    <w:rsid w:val="5A1C4754"/>
    <w:rsid w:val="5A21813A"/>
    <w:rsid w:val="5A67D75A"/>
    <w:rsid w:val="5AA95C60"/>
    <w:rsid w:val="5AD0224D"/>
    <w:rsid w:val="5B67847C"/>
    <w:rsid w:val="5E97924D"/>
    <w:rsid w:val="5F677E46"/>
    <w:rsid w:val="60B2868F"/>
    <w:rsid w:val="62BBEC31"/>
    <w:rsid w:val="64AB1360"/>
    <w:rsid w:val="6872C823"/>
    <w:rsid w:val="68C1AD53"/>
    <w:rsid w:val="68C6AF23"/>
    <w:rsid w:val="694FB67B"/>
    <w:rsid w:val="69DDAF53"/>
    <w:rsid w:val="6A13D5A2"/>
    <w:rsid w:val="6A43F0B0"/>
    <w:rsid w:val="6AA5B386"/>
    <w:rsid w:val="6B16CEFA"/>
    <w:rsid w:val="6B60F667"/>
    <w:rsid w:val="6BDD188B"/>
    <w:rsid w:val="6BE03EA7"/>
    <w:rsid w:val="6C4C24BC"/>
    <w:rsid w:val="6D8636F8"/>
    <w:rsid w:val="6DBF5971"/>
    <w:rsid w:val="6DD76316"/>
    <w:rsid w:val="6E38CD49"/>
    <w:rsid w:val="6FB05F79"/>
    <w:rsid w:val="702B3D4D"/>
    <w:rsid w:val="705173FE"/>
    <w:rsid w:val="7066C148"/>
    <w:rsid w:val="70B2A2CD"/>
    <w:rsid w:val="7219AA69"/>
    <w:rsid w:val="723C21BB"/>
    <w:rsid w:val="72A23DE3"/>
    <w:rsid w:val="72CD07D9"/>
    <w:rsid w:val="76321FF9"/>
    <w:rsid w:val="7689432D"/>
    <w:rsid w:val="76F2E6E3"/>
    <w:rsid w:val="779AF583"/>
    <w:rsid w:val="782FC3AF"/>
    <w:rsid w:val="7936C5E4"/>
    <w:rsid w:val="7A8EF60A"/>
    <w:rsid w:val="7AC2A9D8"/>
    <w:rsid w:val="7AC353AC"/>
    <w:rsid w:val="7B15BCC1"/>
    <w:rsid w:val="7C595C68"/>
    <w:rsid w:val="7CF884B1"/>
    <w:rsid w:val="7D2979DC"/>
    <w:rsid w:val="7D7960CA"/>
    <w:rsid w:val="7D9F0939"/>
    <w:rsid w:val="7DC28256"/>
    <w:rsid w:val="7EC269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1A36C"/>
  <w15:docId w15:val="{4E3D3748-6922-45C7-A0A0-D802A3E0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DE5"/>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4A476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493"/>
    <w:pPr>
      <w:ind w:left="720"/>
      <w:contextualSpacing/>
    </w:pPr>
  </w:style>
  <w:style w:type="character" w:styleId="CommentReference">
    <w:name w:val="annotation reference"/>
    <w:basedOn w:val="DefaultParagraphFont"/>
    <w:uiPriority w:val="99"/>
    <w:semiHidden/>
    <w:unhideWhenUsed/>
    <w:rsid w:val="00BB10F2"/>
    <w:rPr>
      <w:sz w:val="16"/>
      <w:szCs w:val="16"/>
    </w:rPr>
  </w:style>
  <w:style w:type="paragraph" w:styleId="CommentText">
    <w:name w:val="annotation text"/>
    <w:basedOn w:val="Normal"/>
    <w:link w:val="CommentTextChar"/>
    <w:uiPriority w:val="99"/>
    <w:semiHidden/>
    <w:unhideWhenUsed/>
    <w:rsid w:val="00BB10F2"/>
  </w:style>
  <w:style w:type="character" w:customStyle="1" w:styleId="CommentTextChar">
    <w:name w:val="Comment Text Char"/>
    <w:basedOn w:val="DefaultParagraphFont"/>
    <w:link w:val="CommentText"/>
    <w:uiPriority w:val="99"/>
    <w:semiHidden/>
    <w:rsid w:val="00BB10F2"/>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B10F2"/>
    <w:rPr>
      <w:b/>
      <w:bCs/>
    </w:rPr>
  </w:style>
  <w:style w:type="character" w:customStyle="1" w:styleId="CommentSubjectChar">
    <w:name w:val="Comment Subject Char"/>
    <w:basedOn w:val="CommentTextChar"/>
    <w:link w:val="CommentSubject"/>
    <w:uiPriority w:val="99"/>
    <w:semiHidden/>
    <w:rsid w:val="00BB10F2"/>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BB10F2"/>
    <w:rPr>
      <w:rFonts w:ascii="Tahoma" w:hAnsi="Tahoma" w:cs="Tahoma"/>
      <w:sz w:val="16"/>
      <w:szCs w:val="16"/>
    </w:rPr>
  </w:style>
  <w:style w:type="character" w:customStyle="1" w:styleId="BalloonTextChar">
    <w:name w:val="Balloon Text Char"/>
    <w:basedOn w:val="DefaultParagraphFont"/>
    <w:link w:val="BalloonText"/>
    <w:uiPriority w:val="99"/>
    <w:semiHidden/>
    <w:rsid w:val="00BB10F2"/>
    <w:rPr>
      <w:rFonts w:ascii="Tahoma" w:eastAsia="Times New Roman" w:hAnsi="Tahoma" w:cs="Tahoma"/>
      <w:sz w:val="16"/>
      <w:szCs w:val="16"/>
      <w:lang w:val="en-US"/>
    </w:rPr>
  </w:style>
  <w:style w:type="paragraph" w:customStyle="1" w:styleId="Default">
    <w:name w:val="Default"/>
    <w:rsid w:val="00AA3A6D"/>
    <w:pPr>
      <w:autoSpaceDE w:val="0"/>
      <w:autoSpaceDN w:val="0"/>
      <w:adjustRightInd w:val="0"/>
      <w:spacing w:after="0" w:line="240" w:lineRule="auto"/>
    </w:pPr>
    <w:rPr>
      <w:rFonts w:ascii="Calibri" w:hAnsi="Calibri" w:cs="Calibri"/>
      <w:color w:val="000000"/>
      <w:sz w:val="24"/>
      <w:szCs w:val="24"/>
      <w:lang w:val="en-US"/>
    </w:rPr>
  </w:style>
  <w:style w:type="table" w:styleId="TableGrid">
    <w:name w:val="Table Grid"/>
    <w:basedOn w:val="TableNormal"/>
    <w:uiPriority w:val="39"/>
    <w:rsid w:val="004A4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A4765"/>
    <w:rPr>
      <w:rFonts w:asciiTheme="majorHAnsi" w:eastAsiaTheme="majorEastAsia" w:hAnsiTheme="majorHAnsi" w:cstheme="majorBidi"/>
      <w:color w:val="2F5496" w:themeColor="accent1" w:themeShade="BF"/>
      <w:sz w:val="32"/>
      <w:szCs w:val="32"/>
      <w:lang w:val="en-US"/>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EB5CF3"/>
    <w:rPr>
      <w:color w:val="605E5C"/>
      <w:shd w:val="clear" w:color="auto" w:fill="E1DFDD"/>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style>
  <w:style w:type="paragraph" w:styleId="Revision">
    <w:name w:val="Revision"/>
    <w:hidden/>
    <w:uiPriority w:val="99"/>
    <w:semiHidden/>
    <w:rsid w:val="00E67218"/>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72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s://en.wikipedia.org/wiki/Environmentally_friendly" TargetMode="External"/><Relationship Id="rId3" Type="http://schemas.openxmlformats.org/officeDocument/2006/relationships/hyperlink" Target="https://en.wikipedia.org/wiki/Greenwashing" TargetMode="External"/><Relationship Id="rId7" Type="http://schemas.openxmlformats.org/officeDocument/2006/relationships/hyperlink" Target="https://en.wikipedia.org/wiki/Green_marketing" TargetMode="External"/><Relationship Id="rId2" Type="http://schemas.openxmlformats.org/officeDocument/2006/relationships/hyperlink" Target="https://en.wikipedia.org/wiki/Whitewash_(censorship)" TargetMode="External"/><Relationship Id="rId1" Type="http://schemas.openxmlformats.org/officeDocument/2006/relationships/hyperlink" Target="https://en.wikipedia.org/wiki/Compound_word" TargetMode="External"/><Relationship Id="rId6" Type="http://schemas.openxmlformats.org/officeDocument/2006/relationships/hyperlink" Target="https://en.wikipedia.org/wiki/Green_PR" TargetMode="External"/><Relationship Id="rId5" Type="http://schemas.openxmlformats.org/officeDocument/2006/relationships/hyperlink" Target="https://en.wikipedia.org/wiki/Spin_(public_relations)" TargetMode="External"/><Relationship Id="rId4" Type="http://schemas.openxmlformats.org/officeDocument/2006/relationships/hyperlink" Target="https://en.wikipedia.org/wiki/Greenwashin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600C94CB67E24288C52EB0299FDAC8" ma:contentTypeVersion="2" ma:contentTypeDescription="Create a new document." ma:contentTypeScope="" ma:versionID="54b598ce8342f63d2780d3b9bf211d6c">
  <xsd:schema xmlns:xsd="http://www.w3.org/2001/XMLSchema" xmlns:xs="http://www.w3.org/2001/XMLSchema" xmlns:p="http://schemas.microsoft.com/office/2006/metadata/properties" xmlns:ns2="82f28abd-aa49-4977-8e19-aec3a2c915ee" targetNamespace="http://schemas.microsoft.com/office/2006/metadata/properties" ma:root="true" ma:fieldsID="f06466dc7c1ce39398af0d2f45d125b2" ns2:_="">
    <xsd:import namespace="82f28abd-aa49-4977-8e19-aec3a2c915e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28abd-aa49-4977-8e19-aec3a2c91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BC79DB-9DE6-41B7-A8C9-777AAD940E4C}">
  <ds:schemaRefs>
    <ds:schemaRef ds:uri="http://schemas.microsoft.com/sharepoint/v3/contenttype/forms"/>
  </ds:schemaRefs>
</ds:datastoreItem>
</file>

<file path=customXml/itemProps2.xml><?xml version="1.0" encoding="utf-8"?>
<ds:datastoreItem xmlns:ds="http://schemas.openxmlformats.org/officeDocument/2006/customXml" ds:itemID="{ED2ACF96-2F57-4BF0-98CC-8B74F53638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38A6F1-1E0D-4CF4-8052-B5AA3DD10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28abd-aa49-4977-8e19-aec3a2c91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607</Words>
  <Characters>3461</Characters>
  <Application>Microsoft Office Word</Application>
  <DocSecurity>0</DocSecurity>
  <Lines>28</Lines>
  <Paragraphs>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 Dorthea Kragesand Hansen</dc:creator>
  <cp:lastModifiedBy>Max Johns</cp:lastModifiedBy>
  <cp:revision>3</cp:revision>
  <dcterms:created xsi:type="dcterms:W3CDTF">2022-11-09T17:22:00Z</dcterms:created>
  <dcterms:modified xsi:type="dcterms:W3CDTF">2022-11-09T17:24:00Z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0x01010028600C94CB67E24288C52EB0299FDAC8</vt:lpwstr>
  </property>
</Properties>
</file>